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912" w:rsidRDefault="00D76912">
      <w:pPr>
        <w:pStyle w:val="statymopavad"/>
        <w:spacing w:line="240" w:lineRule="auto"/>
        <w:ind w:firstLine="0"/>
        <w:jc w:val="both"/>
        <w:rPr>
          <w:rFonts w:ascii="Times New Roman" w:hAnsi="Times New Roman"/>
          <w:caps w:val="0"/>
        </w:rPr>
        <w:sectPr w:rsidR="00D76912" w:rsidSect="00593E79">
          <w:headerReference w:type="default" r:id="rId7"/>
          <w:footerReference w:type="default" r:id="rId8"/>
          <w:pgSz w:w="11906" w:h="16838" w:code="9"/>
          <w:pgMar w:top="1134" w:right="567" w:bottom="913" w:left="1701" w:header="567" w:footer="1134" w:gutter="0"/>
          <w:pgNumType w:start="1"/>
          <w:cols w:space="708"/>
          <w:titlePg/>
          <w:docGrid w:linePitch="360"/>
        </w:sectPr>
      </w:pPr>
    </w:p>
    <w:p w:rsidR="00D76912" w:rsidRPr="00AC7223" w:rsidRDefault="00D76912">
      <w:pPr>
        <w:jc w:val="both"/>
        <w:rPr>
          <w:rStyle w:val="Pareigos"/>
          <w:rFonts w:ascii="Times New Roman" w:hAnsi="Times New Roman"/>
        </w:rPr>
      </w:pPr>
      <w:bookmarkStart w:id="0" w:name="_Hlk30493430"/>
    </w:p>
    <w:p w:rsidR="00A908C2" w:rsidRPr="00AC7223" w:rsidRDefault="00A908C2" w:rsidP="00AC7223">
      <w:pPr>
        <w:pStyle w:val="Style"/>
        <w:ind w:left="5954"/>
        <w:rPr>
          <w:bCs/>
        </w:rPr>
      </w:pPr>
      <w:r w:rsidRPr="00AC7223">
        <w:rPr>
          <w:bCs/>
        </w:rPr>
        <w:t>PATVIRTINTA</w:t>
      </w:r>
    </w:p>
    <w:p w:rsidR="00A908C2" w:rsidRPr="00AC7223" w:rsidRDefault="00A908C2" w:rsidP="00AC7223">
      <w:pPr>
        <w:pStyle w:val="Style"/>
        <w:ind w:left="5954"/>
        <w:rPr>
          <w:bCs/>
        </w:rPr>
      </w:pPr>
      <w:r w:rsidRPr="00AC7223">
        <w:rPr>
          <w:bCs/>
        </w:rPr>
        <w:t>Klaipėdos rajono savivaldybės</w:t>
      </w:r>
    </w:p>
    <w:p w:rsidR="00A908C2" w:rsidRPr="00AC7223" w:rsidRDefault="00A908C2" w:rsidP="00AC7223">
      <w:pPr>
        <w:pStyle w:val="Style"/>
        <w:ind w:left="5954"/>
        <w:rPr>
          <w:bCs/>
        </w:rPr>
      </w:pPr>
      <w:r w:rsidRPr="00AC7223">
        <w:rPr>
          <w:bCs/>
        </w:rPr>
        <w:t xml:space="preserve">administracijos direktoriaus </w:t>
      </w:r>
    </w:p>
    <w:p w:rsidR="00A908C2" w:rsidRPr="00AC7223" w:rsidRDefault="00A908C2" w:rsidP="00AC7223">
      <w:pPr>
        <w:pStyle w:val="Style"/>
        <w:ind w:left="5954" w:right="-143"/>
        <w:rPr>
          <w:bCs/>
        </w:rPr>
      </w:pPr>
      <w:r w:rsidRPr="00AC7223">
        <w:rPr>
          <w:bCs/>
        </w:rPr>
        <w:t>20</w:t>
      </w:r>
      <w:r w:rsidR="00AC7223" w:rsidRPr="00AC7223">
        <w:rPr>
          <w:bCs/>
        </w:rPr>
        <w:t>20-01-</w:t>
      </w:r>
      <w:bookmarkStart w:id="1" w:name="_GoBack"/>
      <w:bookmarkEnd w:id="1"/>
      <w:r w:rsidR="00320FBC">
        <w:rPr>
          <w:bCs/>
        </w:rPr>
        <w:t>27</w:t>
      </w:r>
      <w:r w:rsidRPr="00AC7223">
        <w:rPr>
          <w:bCs/>
        </w:rPr>
        <w:t xml:space="preserve"> įsakymu Nr. AV-</w:t>
      </w:r>
      <w:r w:rsidR="00320FBC">
        <w:rPr>
          <w:bCs/>
        </w:rPr>
        <w:t>141</w:t>
      </w:r>
    </w:p>
    <w:p w:rsidR="00A908C2" w:rsidRPr="00AC7223" w:rsidRDefault="00A908C2" w:rsidP="00AC7223">
      <w:pPr>
        <w:ind w:left="5954"/>
        <w:rPr>
          <w:bCs/>
        </w:rPr>
      </w:pPr>
    </w:p>
    <w:p w:rsidR="00A908C2" w:rsidRDefault="00A908C2" w:rsidP="00A908C2">
      <w:pPr>
        <w:ind w:left="5040"/>
      </w:pPr>
      <w:bookmarkStart w:id="2" w:name="_Hlk27723616"/>
    </w:p>
    <w:p w:rsidR="00A908C2" w:rsidRPr="005E2049" w:rsidRDefault="00A908C2" w:rsidP="00A908C2">
      <w:pPr>
        <w:pStyle w:val="statymopavad"/>
        <w:spacing w:line="240" w:lineRule="auto"/>
        <w:ind w:firstLine="0"/>
        <w:rPr>
          <w:rFonts w:ascii="Times New Roman" w:hAnsi="Times New Roman"/>
          <w:b/>
          <w:bCs/>
          <w:caps w:val="0"/>
          <w:szCs w:val="24"/>
        </w:rPr>
      </w:pPr>
      <w:r w:rsidRPr="005E2049">
        <w:rPr>
          <w:rFonts w:ascii="Times New Roman" w:hAnsi="Times New Roman"/>
          <w:b/>
          <w:szCs w:val="24"/>
        </w:rPr>
        <w:t>KLAIPĖDOS RAJONO SAVIVALDYBĖS ADMINISTRACIJOS</w:t>
      </w:r>
    </w:p>
    <w:p w:rsidR="00A908C2" w:rsidRPr="005E2049" w:rsidRDefault="00A908C2" w:rsidP="00A908C2">
      <w:pPr>
        <w:pStyle w:val="statymopavad"/>
        <w:spacing w:line="240" w:lineRule="auto"/>
        <w:ind w:firstLine="0"/>
        <w:rPr>
          <w:rFonts w:ascii="Times New Roman" w:hAnsi="Times New Roman"/>
          <w:b/>
          <w:bCs/>
          <w:caps w:val="0"/>
          <w:szCs w:val="24"/>
        </w:rPr>
      </w:pPr>
      <w:r>
        <w:rPr>
          <w:rFonts w:ascii="Times New Roman" w:hAnsi="Times New Roman"/>
          <w:b/>
          <w:bCs/>
          <w:caps w:val="0"/>
          <w:szCs w:val="24"/>
        </w:rPr>
        <w:t>PASLAUGŲ</w:t>
      </w:r>
      <w:r w:rsidR="00A714D0">
        <w:rPr>
          <w:rFonts w:ascii="Times New Roman" w:hAnsi="Times New Roman"/>
          <w:b/>
          <w:bCs/>
          <w:caps w:val="0"/>
          <w:szCs w:val="24"/>
        </w:rPr>
        <w:t xml:space="preserve"> IR CIVILINĖS METRIKACIJOS</w:t>
      </w:r>
      <w:r w:rsidRPr="005E2049">
        <w:rPr>
          <w:rFonts w:ascii="Times New Roman" w:hAnsi="Times New Roman"/>
          <w:b/>
          <w:bCs/>
          <w:caps w:val="0"/>
          <w:szCs w:val="24"/>
        </w:rPr>
        <w:t xml:space="preserve"> SKYRIAUS NUOSTATAI</w:t>
      </w:r>
    </w:p>
    <w:p w:rsidR="00A908C2" w:rsidRPr="005E2049" w:rsidRDefault="00A908C2" w:rsidP="00A908C2">
      <w:pPr>
        <w:tabs>
          <w:tab w:val="right" w:pos="8730"/>
        </w:tabs>
        <w:jc w:val="both"/>
      </w:pPr>
    </w:p>
    <w:p w:rsidR="00A908C2" w:rsidRPr="005E2049" w:rsidRDefault="00A908C2" w:rsidP="00AC7223">
      <w:pPr>
        <w:pStyle w:val="Pagrindiniotekstotrauka"/>
        <w:numPr>
          <w:ilvl w:val="0"/>
          <w:numId w:val="26"/>
        </w:numPr>
        <w:jc w:val="center"/>
        <w:rPr>
          <w:b/>
          <w:bCs/>
        </w:rPr>
      </w:pPr>
      <w:r w:rsidRPr="005E2049">
        <w:rPr>
          <w:b/>
          <w:bCs/>
        </w:rPr>
        <w:t>BENDRO</w:t>
      </w:r>
      <w:r>
        <w:rPr>
          <w:b/>
          <w:bCs/>
        </w:rPr>
        <w:t>SIOS NUOSTATOS</w:t>
      </w:r>
    </w:p>
    <w:p w:rsidR="00A908C2" w:rsidRPr="005E2049" w:rsidRDefault="00A908C2" w:rsidP="00A908C2">
      <w:pPr>
        <w:pStyle w:val="Pagrindiniotekstotrauka"/>
        <w:ind w:left="360" w:firstLine="0"/>
        <w:rPr>
          <w:b/>
          <w:bCs/>
        </w:rPr>
      </w:pPr>
    </w:p>
    <w:p w:rsidR="00A908C2" w:rsidRPr="005E2049" w:rsidRDefault="00A908C2" w:rsidP="00AC7223">
      <w:pPr>
        <w:pStyle w:val="Pagrindiniotekstotrauka"/>
        <w:numPr>
          <w:ilvl w:val="0"/>
          <w:numId w:val="2"/>
        </w:numPr>
        <w:tabs>
          <w:tab w:val="clear" w:pos="720"/>
          <w:tab w:val="num" w:pos="0"/>
          <w:tab w:val="num" w:pos="1068"/>
        </w:tabs>
        <w:ind w:left="0" w:firstLine="851"/>
      </w:pPr>
      <w:r>
        <w:t>Paslaugų</w:t>
      </w:r>
      <w:r w:rsidRPr="005E2049">
        <w:t xml:space="preserve"> </w:t>
      </w:r>
      <w:r w:rsidR="00A714D0">
        <w:t xml:space="preserve">ir civilinės metrikacijos </w:t>
      </w:r>
      <w:r>
        <w:t xml:space="preserve">skyrius </w:t>
      </w:r>
      <w:r w:rsidRPr="005E2049">
        <w:t>(toliau – Skyrius) yra</w:t>
      </w:r>
      <w:r>
        <w:t xml:space="preserve"> Klaipėdos rajono savivaldybės (toliau – Savivaldybės)</w:t>
      </w:r>
      <w:r w:rsidRPr="005E2049">
        <w:t xml:space="preserve"> administracijos struktūrinis padalinys</w:t>
      </w:r>
      <w:r>
        <w:t>.</w:t>
      </w:r>
    </w:p>
    <w:p w:rsidR="00A908C2" w:rsidRDefault="00A908C2" w:rsidP="00AC7223">
      <w:pPr>
        <w:numPr>
          <w:ilvl w:val="0"/>
          <w:numId w:val="2"/>
        </w:numPr>
        <w:tabs>
          <w:tab w:val="clear" w:pos="720"/>
          <w:tab w:val="num" w:pos="851"/>
          <w:tab w:val="num" w:pos="1068"/>
        </w:tabs>
        <w:ind w:left="0" w:firstLine="851"/>
        <w:jc w:val="both"/>
      </w:pPr>
      <w:r w:rsidRPr="00982B09">
        <w:t>Skyrius savo veikloje vadovaujasi Lietuvos Respublikos Konstitucija, Lietuvos Respublikos įstatymais, Lietuvos Respublikos Vyriausybės nutarimais, Klaipėdos rajono savivaldybės administracijos nuostatais, Klaipėdos rajono savivaldybės administracijos vidaus tvarkos taisyklėmis, kitais Savivaldybės tarybos sprendimais, mero potvarkiais, Administracijos direktoriaus įsakymais, šiais nuostatais ir kitais teisės aktais.</w:t>
      </w:r>
    </w:p>
    <w:p w:rsidR="00A908C2" w:rsidRPr="00982B09" w:rsidRDefault="00A908C2" w:rsidP="00AC7223">
      <w:pPr>
        <w:numPr>
          <w:ilvl w:val="0"/>
          <w:numId w:val="2"/>
        </w:numPr>
        <w:tabs>
          <w:tab w:val="clear" w:pos="720"/>
          <w:tab w:val="num" w:pos="851"/>
          <w:tab w:val="num" w:pos="1068"/>
        </w:tabs>
        <w:ind w:left="0" w:firstLine="851"/>
        <w:jc w:val="both"/>
      </w:pPr>
      <w:r>
        <w:t>Skyrius turi dokumentų blankus</w:t>
      </w:r>
      <w:r w:rsidR="00A714D0">
        <w:t>, spaudus, anspaudą be valstybės herbo ir</w:t>
      </w:r>
      <w:r>
        <w:t xml:space="preserve"> antspaudą</w:t>
      </w:r>
      <w:r w:rsidR="00A714D0">
        <w:t xml:space="preserve"> su valstybės herbu.</w:t>
      </w:r>
    </w:p>
    <w:p w:rsidR="00A908C2" w:rsidRPr="005E2049" w:rsidRDefault="00A908C2" w:rsidP="00A908C2">
      <w:pPr>
        <w:pStyle w:val="Antrat2"/>
        <w:rPr>
          <w:rStyle w:val="Pareigos"/>
          <w:rFonts w:ascii="Times New Roman" w:hAnsi="Times New Roman"/>
        </w:rPr>
      </w:pPr>
    </w:p>
    <w:p w:rsidR="00A908C2" w:rsidRPr="005E2049" w:rsidRDefault="00A908C2" w:rsidP="00AC7223">
      <w:pPr>
        <w:pStyle w:val="Antrat2"/>
        <w:numPr>
          <w:ilvl w:val="0"/>
          <w:numId w:val="26"/>
        </w:numPr>
        <w:jc w:val="center"/>
        <w:rPr>
          <w:rStyle w:val="Pareigos"/>
          <w:rFonts w:ascii="Times New Roman" w:hAnsi="Times New Roman"/>
        </w:rPr>
      </w:pPr>
      <w:r>
        <w:rPr>
          <w:rStyle w:val="Pareigos"/>
          <w:rFonts w:ascii="Times New Roman" w:hAnsi="Times New Roman"/>
        </w:rPr>
        <w:t xml:space="preserve">SKYRIAUS </w:t>
      </w:r>
      <w:r w:rsidRPr="005E2049">
        <w:rPr>
          <w:rStyle w:val="Pareigos"/>
          <w:rFonts w:ascii="Times New Roman" w:hAnsi="Times New Roman"/>
        </w:rPr>
        <w:t>UŽDAVINIAI IR FUNKCIJOS</w:t>
      </w:r>
    </w:p>
    <w:p w:rsidR="00A908C2" w:rsidRDefault="00A908C2" w:rsidP="00A908C2">
      <w:pPr>
        <w:tabs>
          <w:tab w:val="left" w:pos="935"/>
        </w:tabs>
        <w:jc w:val="both"/>
      </w:pPr>
    </w:p>
    <w:p w:rsidR="00A908C2" w:rsidRDefault="00A908C2" w:rsidP="00AC7223">
      <w:pPr>
        <w:numPr>
          <w:ilvl w:val="0"/>
          <w:numId w:val="2"/>
        </w:numPr>
        <w:tabs>
          <w:tab w:val="clear" w:pos="720"/>
          <w:tab w:val="left" w:pos="709"/>
          <w:tab w:val="left" w:pos="1134"/>
        </w:tabs>
        <w:ind w:left="0" w:firstLine="851"/>
        <w:jc w:val="both"/>
      </w:pPr>
      <w:r>
        <w:t>Pagrindiniai S</w:t>
      </w:r>
      <w:r w:rsidRPr="005E2049">
        <w:t>kyriaus uždaviniai yra:</w:t>
      </w:r>
    </w:p>
    <w:p w:rsidR="00A908C2" w:rsidRDefault="00A908C2" w:rsidP="00AC7223">
      <w:pPr>
        <w:numPr>
          <w:ilvl w:val="1"/>
          <w:numId w:val="2"/>
        </w:numPr>
        <w:tabs>
          <w:tab w:val="left" w:pos="709"/>
          <w:tab w:val="left" w:pos="1134"/>
          <w:tab w:val="left" w:pos="1276"/>
        </w:tabs>
        <w:ind w:left="0" w:firstLine="851"/>
        <w:jc w:val="both"/>
      </w:pPr>
      <w:r>
        <w:t xml:space="preserve">rengti įsakymų projektus dėl leidimų ir licencijų </w:t>
      </w:r>
      <w:r w:rsidRPr="00931CD3">
        <w:t>išdavimo, papildymo, patikslinimo</w:t>
      </w:r>
      <w:r w:rsidRPr="00F85090">
        <w:t>,</w:t>
      </w:r>
      <w:r w:rsidR="00A714D0">
        <w:t xml:space="preserve"> </w:t>
      </w:r>
      <w:r w:rsidRPr="00F85090">
        <w:t>galiojimo sustabdymo, galiojimo panaikinimo</w:t>
      </w:r>
      <w:r>
        <w:t>, rengti leidimus</w:t>
      </w:r>
      <w:r w:rsidRPr="00034D07">
        <w:t xml:space="preserve"> </w:t>
      </w:r>
      <w:r>
        <w:t>saugotinų medžių ir krūmų kirtimo, persodinimo ar kitokio pašalinimo, genėjimo darbams,</w:t>
      </w:r>
      <w:r w:rsidRPr="008070E5">
        <w:t xml:space="preserve"> </w:t>
      </w:r>
      <w:r w:rsidRPr="005E2049">
        <w:t>užtikrinti statybą leidžiančių dokumentų išdavimą</w:t>
      </w:r>
      <w:r w:rsidRPr="00F85090">
        <w:t>;</w:t>
      </w:r>
    </w:p>
    <w:p w:rsidR="00A908C2" w:rsidRDefault="00A908C2" w:rsidP="00AC7223">
      <w:pPr>
        <w:numPr>
          <w:ilvl w:val="1"/>
          <w:numId w:val="2"/>
        </w:numPr>
        <w:tabs>
          <w:tab w:val="left" w:pos="709"/>
          <w:tab w:val="num" w:pos="774"/>
          <w:tab w:val="left" w:pos="1276"/>
        </w:tabs>
        <w:ind w:left="0" w:firstLine="851"/>
        <w:jc w:val="both"/>
      </w:pPr>
      <w:r>
        <w:t>užtikrinti Lietuvos Respublikos įstatymais ir Vyriausybės nutarimais numatytos</w:t>
      </w:r>
      <w:r w:rsidR="00A714D0">
        <w:t xml:space="preserve"> </w:t>
      </w:r>
      <w:r>
        <w:t>socialinės paramos teikimą Savivaldybės gyventojams, organizuoti ir administruoti piniginės socialinės paramos ir socialinių paslaugų teikimą rajone;</w:t>
      </w:r>
    </w:p>
    <w:p w:rsidR="00A908C2" w:rsidRDefault="00A908C2" w:rsidP="00AC7223">
      <w:pPr>
        <w:numPr>
          <w:ilvl w:val="1"/>
          <w:numId w:val="2"/>
        </w:numPr>
        <w:tabs>
          <w:tab w:val="left" w:pos="426"/>
          <w:tab w:val="left" w:pos="709"/>
          <w:tab w:val="left" w:pos="1276"/>
        </w:tabs>
        <w:ind w:left="0" w:firstLine="851"/>
        <w:jc w:val="both"/>
      </w:pPr>
      <w:r w:rsidRPr="00C22773">
        <w:t>įgyvendinti Lietuvos Respublikos valstybės paramos būstui įsigyti ir išsinuomoti</w:t>
      </w:r>
      <w:r w:rsidR="00A714D0">
        <w:t xml:space="preserve"> </w:t>
      </w:r>
      <w:r w:rsidRPr="00C22773">
        <w:t>įstatymą</w:t>
      </w:r>
      <w:r>
        <w:t xml:space="preserve"> </w:t>
      </w:r>
      <w:r w:rsidRPr="00C22773">
        <w:t>rajone</w:t>
      </w:r>
      <w:r>
        <w:t>;</w:t>
      </w:r>
    </w:p>
    <w:p w:rsidR="00A908C2" w:rsidRDefault="00A908C2" w:rsidP="00AC7223">
      <w:pPr>
        <w:numPr>
          <w:ilvl w:val="1"/>
          <w:numId w:val="2"/>
        </w:numPr>
        <w:tabs>
          <w:tab w:val="left" w:pos="426"/>
          <w:tab w:val="left" w:pos="709"/>
          <w:tab w:val="left" w:pos="851"/>
          <w:tab w:val="num" w:pos="1276"/>
        </w:tabs>
        <w:ind w:left="0" w:firstLine="851"/>
        <w:jc w:val="both"/>
      </w:pPr>
      <w:r w:rsidRPr="00C22773">
        <w:t>suteikti adresus visiems savivaldybės nekilnojamojo turto adresų objektams</w:t>
      </w:r>
      <w:r>
        <w:t>;</w:t>
      </w:r>
    </w:p>
    <w:p w:rsidR="00A908C2" w:rsidRPr="005E2049" w:rsidRDefault="00A908C2" w:rsidP="00AC7223">
      <w:pPr>
        <w:numPr>
          <w:ilvl w:val="1"/>
          <w:numId w:val="2"/>
        </w:numPr>
        <w:tabs>
          <w:tab w:val="left" w:pos="709"/>
          <w:tab w:val="left" w:pos="1276"/>
        </w:tabs>
        <w:ind w:left="0" w:firstLine="851"/>
        <w:jc w:val="both"/>
      </w:pPr>
      <w:r>
        <w:t>vykdyti savivaldybei įstatymu pavestą valstybės deleguotą (perduotą savivaldybėms)</w:t>
      </w:r>
      <w:r w:rsidR="00A714D0">
        <w:t xml:space="preserve"> </w:t>
      </w:r>
      <w:r>
        <w:t>funkciją – registruoti civilinės būklės aktų įrašus, organizuoti operatyvų ir teisingą duomenų teikimą valstybės registrams.</w:t>
      </w:r>
    </w:p>
    <w:p w:rsidR="00A908C2" w:rsidRDefault="00A908C2" w:rsidP="00AC7223">
      <w:pPr>
        <w:numPr>
          <w:ilvl w:val="0"/>
          <w:numId w:val="2"/>
        </w:numPr>
        <w:tabs>
          <w:tab w:val="clear" w:pos="720"/>
          <w:tab w:val="left" w:pos="709"/>
          <w:tab w:val="left" w:pos="1134"/>
        </w:tabs>
        <w:ind w:left="0" w:firstLine="851"/>
        <w:jc w:val="both"/>
      </w:pPr>
      <w:bookmarkStart w:id="3" w:name="_Hlk27556832"/>
      <w:r w:rsidRPr="005E2049">
        <w:t xml:space="preserve">Skyrius, </w:t>
      </w:r>
      <w:r>
        <w:t xml:space="preserve">įgyvendindamas </w:t>
      </w:r>
      <w:r w:rsidR="00A714D0">
        <w:t>4</w:t>
      </w:r>
      <w:r>
        <w:t>.1. punkte nurodytą uždavinį, pagal savo kompetenciją atlieka</w:t>
      </w:r>
    </w:p>
    <w:p w:rsidR="00A908C2" w:rsidRPr="005E2049" w:rsidRDefault="00A908C2" w:rsidP="00AC7223">
      <w:pPr>
        <w:tabs>
          <w:tab w:val="left" w:pos="709"/>
        </w:tabs>
        <w:ind w:firstLine="851"/>
        <w:jc w:val="both"/>
      </w:pPr>
      <w:r>
        <w:t>šias funkcijas:</w:t>
      </w:r>
    </w:p>
    <w:bookmarkEnd w:id="3"/>
    <w:p w:rsidR="00A908C2" w:rsidRPr="00F85090" w:rsidRDefault="00A908C2" w:rsidP="00AC7223">
      <w:pPr>
        <w:numPr>
          <w:ilvl w:val="1"/>
          <w:numId w:val="2"/>
        </w:numPr>
        <w:tabs>
          <w:tab w:val="left" w:pos="0"/>
          <w:tab w:val="left" w:pos="709"/>
          <w:tab w:val="num" w:pos="1276"/>
          <w:tab w:val="left" w:pos="1560"/>
        </w:tabs>
        <w:ind w:left="0" w:firstLine="851"/>
        <w:jc w:val="both"/>
      </w:pPr>
      <w:r>
        <w:t xml:space="preserve">rengia </w:t>
      </w:r>
      <w:r w:rsidRPr="00931CD3">
        <w:t>įsakymų projektus dėl licencijų verstis mažmenine prekyba tabako gaminiais išdavimo, papildymo, patikslinimo</w:t>
      </w:r>
      <w:r w:rsidRPr="00F85090">
        <w:t>, galiojimo sustabdymo, galiojimo panaikinimo;</w:t>
      </w:r>
    </w:p>
    <w:p w:rsidR="00A908C2" w:rsidRPr="00F85090" w:rsidRDefault="00A908C2" w:rsidP="00AC7223">
      <w:pPr>
        <w:numPr>
          <w:ilvl w:val="1"/>
          <w:numId w:val="2"/>
        </w:numPr>
        <w:tabs>
          <w:tab w:val="left" w:pos="0"/>
          <w:tab w:val="left" w:pos="709"/>
          <w:tab w:val="num" w:pos="1276"/>
        </w:tabs>
        <w:ind w:left="0" w:firstLine="851"/>
        <w:jc w:val="both"/>
      </w:pPr>
      <w:r>
        <w:t>rengia</w:t>
      </w:r>
      <w:r w:rsidRPr="00F85090">
        <w:t xml:space="preserve"> įsakymų projektus dėl  licencijų verstis mažmenine prekyba alkoholiniais gėrimais išdavimo, papildymo, patikslinimo, galiojimo sustabdymo, galiojimo panaikinimo;</w:t>
      </w:r>
    </w:p>
    <w:p w:rsidR="00A908C2" w:rsidRDefault="00A908C2" w:rsidP="00AC7223">
      <w:pPr>
        <w:numPr>
          <w:ilvl w:val="1"/>
          <w:numId w:val="2"/>
        </w:numPr>
        <w:tabs>
          <w:tab w:val="left" w:pos="0"/>
          <w:tab w:val="left" w:pos="709"/>
          <w:tab w:val="num" w:pos="1276"/>
        </w:tabs>
        <w:ind w:left="0" w:firstLine="851"/>
        <w:jc w:val="both"/>
      </w:pPr>
      <w:r>
        <w:t xml:space="preserve">rengia įsakymų projektus dėl leidimų </w:t>
      </w:r>
      <w:r w:rsidRPr="00F85090">
        <w:t>prekiauti iš automobilių-parduotuvių Klaipėdos rajono kaimuose</w:t>
      </w:r>
      <w:r>
        <w:t xml:space="preserve"> išdavimo;</w:t>
      </w:r>
    </w:p>
    <w:p w:rsidR="00A908C2" w:rsidRDefault="00A908C2" w:rsidP="00AC7223">
      <w:pPr>
        <w:numPr>
          <w:ilvl w:val="1"/>
          <w:numId w:val="2"/>
        </w:numPr>
        <w:tabs>
          <w:tab w:val="clear" w:pos="996"/>
          <w:tab w:val="left" w:pos="0"/>
          <w:tab w:val="left" w:pos="709"/>
          <w:tab w:val="left" w:pos="993"/>
          <w:tab w:val="num" w:pos="1276"/>
        </w:tabs>
        <w:ind w:left="0" w:firstLine="851"/>
        <w:jc w:val="both"/>
      </w:pPr>
      <w:r>
        <w:t xml:space="preserve">rengia įsakymų projektus dėl leidimų </w:t>
      </w:r>
      <w:r w:rsidRPr="00F85090">
        <w:t xml:space="preserve">prekiauti naudotais daiktais </w:t>
      </w:r>
      <w:r>
        <w:t>išdavimo;</w:t>
      </w:r>
    </w:p>
    <w:p w:rsidR="00A908C2" w:rsidRDefault="00A908C2" w:rsidP="00AC7223">
      <w:pPr>
        <w:numPr>
          <w:ilvl w:val="1"/>
          <w:numId w:val="2"/>
        </w:numPr>
        <w:tabs>
          <w:tab w:val="clear" w:pos="996"/>
          <w:tab w:val="left" w:pos="0"/>
          <w:tab w:val="left" w:pos="709"/>
          <w:tab w:val="left" w:pos="993"/>
          <w:tab w:val="num" w:pos="1276"/>
        </w:tabs>
        <w:ind w:left="0" w:firstLine="851"/>
        <w:jc w:val="both"/>
      </w:pPr>
      <w:r>
        <w:t>rengia įsakymų projektus dėl š</w:t>
      </w:r>
      <w:r w:rsidRPr="00F21B57">
        <w:t>il</w:t>
      </w:r>
      <w:r>
        <w:t>umos tiekimo licencijų išdavimo;</w:t>
      </w:r>
    </w:p>
    <w:p w:rsidR="00A908C2" w:rsidRDefault="00A908C2" w:rsidP="00AC7223">
      <w:pPr>
        <w:numPr>
          <w:ilvl w:val="1"/>
          <w:numId w:val="2"/>
        </w:numPr>
        <w:tabs>
          <w:tab w:val="left" w:pos="709"/>
          <w:tab w:val="num" w:pos="1276"/>
        </w:tabs>
        <w:ind w:left="0" w:firstLine="851"/>
        <w:jc w:val="both"/>
      </w:pPr>
      <w:r>
        <w:t xml:space="preserve">rengia įsakymų projektus dėl leidimų </w:t>
      </w:r>
      <w:r w:rsidRPr="002E0E76">
        <w:t>įvežti, įsigyti, laikyti, veisti, dresuoti, parduoti pa</w:t>
      </w:r>
      <w:r>
        <w:t>vojingus šunis Klaipėdos rajone išdavimo;</w:t>
      </w:r>
    </w:p>
    <w:p w:rsidR="00A908C2" w:rsidRDefault="00A908C2" w:rsidP="00AC7223">
      <w:pPr>
        <w:numPr>
          <w:ilvl w:val="1"/>
          <w:numId w:val="2"/>
        </w:numPr>
        <w:tabs>
          <w:tab w:val="clear" w:pos="996"/>
          <w:tab w:val="num" w:pos="426"/>
          <w:tab w:val="num" w:pos="993"/>
          <w:tab w:val="left" w:pos="1276"/>
        </w:tabs>
        <w:ind w:left="0" w:firstLine="851"/>
        <w:jc w:val="both"/>
      </w:pPr>
      <w:r>
        <w:lastRenderedPageBreak/>
        <w:t xml:space="preserve">rengia įsakymų projektus dėl leidimų </w:t>
      </w:r>
      <w:r w:rsidRPr="00085509">
        <w:t xml:space="preserve">važiuoti </w:t>
      </w:r>
      <w:proofErr w:type="spellStart"/>
      <w:r w:rsidRPr="00085509">
        <w:t>didžiagabaritėmis</w:t>
      </w:r>
      <w:proofErr w:type="spellEnd"/>
      <w:r w:rsidRPr="00085509">
        <w:t xml:space="preserve"> ir (ar) sunkiasvorėmis transporto priemonėmis Klaipėdos rajono savivaldybės vietinės reikšm</w:t>
      </w:r>
      <w:r>
        <w:t>ės keliais ir gatvėmis išdavimo;</w:t>
      </w:r>
    </w:p>
    <w:p w:rsidR="00A908C2" w:rsidRDefault="00A908C2" w:rsidP="00AC7223">
      <w:pPr>
        <w:numPr>
          <w:ilvl w:val="1"/>
          <w:numId w:val="2"/>
        </w:numPr>
        <w:tabs>
          <w:tab w:val="clear" w:pos="996"/>
          <w:tab w:val="left" w:pos="0"/>
          <w:tab w:val="left" w:pos="851"/>
          <w:tab w:val="left" w:pos="993"/>
          <w:tab w:val="left" w:pos="1276"/>
          <w:tab w:val="num" w:pos="1344"/>
        </w:tabs>
        <w:ind w:left="0" w:firstLine="851"/>
        <w:jc w:val="both"/>
        <w:rPr>
          <w:rStyle w:val="Pareigos"/>
          <w:rFonts w:ascii="Times New Roman" w:hAnsi="Times New Roman"/>
          <w:caps w:val="0"/>
        </w:rPr>
      </w:pPr>
      <w:r>
        <w:rPr>
          <w:rStyle w:val="Pareigos"/>
          <w:rFonts w:ascii="Times New Roman" w:hAnsi="Times New Roman"/>
          <w:caps w:val="0"/>
        </w:rPr>
        <w:t xml:space="preserve">rengia įsakymų projektus dėl leidimų įrengti išorinę reklamą išdavimo; </w:t>
      </w:r>
    </w:p>
    <w:p w:rsidR="00A908C2" w:rsidRPr="00A60C3D" w:rsidRDefault="00A908C2" w:rsidP="00AC7223">
      <w:pPr>
        <w:numPr>
          <w:ilvl w:val="1"/>
          <w:numId w:val="2"/>
        </w:numPr>
        <w:tabs>
          <w:tab w:val="clear" w:pos="996"/>
          <w:tab w:val="left" w:pos="284"/>
          <w:tab w:val="num" w:pos="1344"/>
        </w:tabs>
        <w:ind w:left="0" w:firstLine="851"/>
        <w:jc w:val="both"/>
      </w:pPr>
      <w:bookmarkStart w:id="4" w:name="_Hlk28863329"/>
      <w:r>
        <w:t xml:space="preserve">rengia įsakymų projektus dėl </w:t>
      </w:r>
      <w:r>
        <w:rPr>
          <w:color w:val="000000"/>
          <w:shd w:val="clear" w:color="auto" w:fill="FFFFFF"/>
        </w:rPr>
        <w:t>leidimų organizuoti renginį išdavimo ir panaikinimo;</w:t>
      </w:r>
    </w:p>
    <w:p w:rsidR="00A60C3D" w:rsidRPr="00650BAB" w:rsidRDefault="00A60C3D" w:rsidP="00AC7223">
      <w:pPr>
        <w:numPr>
          <w:ilvl w:val="1"/>
          <w:numId w:val="2"/>
        </w:numPr>
        <w:tabs>
          <w:tab w:val="clear" w:pos="996"/>
        </w:tabs>
        <w:ind w:left="0" w:firstLine="851"/>
        <w:jc w:val="both"/>
      </w:pPr>
      <w:r w:rsidRPr="00A60C3D">
        <w:t>rengia įsakymų projektus dėl l</w:t>
      </w:r>
      <w:r>
        <w:t>icencijų</w:t>
      </w:r>
      <w:r w:rsidRPr="00A60C3D">
        <w:t xml:space="preserve"> </w:t>
      </w:r>
      <w:r>
        <w:t>verstis keleivių pervežimu</w:t>
      </w:r>
      <w:r w:rsidRPr="00A60C3D">
        <w:t xml:space="preserve"> Klaipėdos rajono teritorijoje išdavimo, papildymo, patikslinimo, galiojimo sustabdymo ir galiojimo panaikinimo;</w:t>
      </w:r>
    </w:p>
    <w:p w:rsidR="00A908C2" w:rsidRPr="00650BAB" w:rsidRDefault="00A908C2" w:rsidP="00AC7223">
      <w:pPr>
        <w:numPr>
          <w:ilvl w:val="1"/>
          <w:numId w:val="2"/>
        </w:numPr>
        <w:tabs>
          <w:tab w:val="clear" w:pos="996"/>
          <w:tab w:val="left" w:pos="0"/>
          <w:tab w:val="num" w:pos="426"/>
          <w:tab w:val="left" w:pos="993"/>
        </w:tabs>
        <w:ind w:left="0" w:firstLine="851"/>
        <w:jc w:val="both"/>
      </w:pPr>
      <w:r w:rsidRPr="00650BAB">
        <w:t xml:space="preserve">rengia </w:t>
      </w:r>
      <w:r w:rsidRPr="00650BAB">
        <w:rPr>
          <w:lang w:eastAsia="lt-LT"/>
        </w:rPr>
        <w:t>įsakymų projektus dėl leidimų vežti keleivius lengvaisiais automobiliais taksi Klaipėdos rajono teritorijoje išdavimo, papildymo, patikslinimo, galiojimo sustabdymo ir galiojimo panaikinimo;</w:t>
      </w:r>
    </w:p>
    <w:p w:rsidR="00A908C2" w:rsidRPr="000D4815" w:rsidRDefault="00A908C2" w:rsidP="00AC7223">
      <w:pPr>
        <w:numPr>
          <w:ilvl w:val="1"/>
          <w:numId w:val="2"/>
        </w:numPr>
        <w:tabs>
          <w:tab w:val="clear" w:pos="996"/>
          <w:tab w:val="left" w:pos="0"/>
          <w:tab w:val="left" w:pos="993"/>
          <w:tab w:val="left" w:pos="1276"/>
        </w:tabs>
        <w:ind w:left="-142" w:firstLine="993"/>
        <w:jc w:val="both"/>
      </w:pPr>
      <w:r w:rsidRPr="00650BAB">
        <w:t>rengia</w:t>
      </w:r>
      <w:r w:rsidRPr="00650BAB">
        <w:rPr>
          <w:lang w:eastAsia="lt-LT"/>
        </w:rPr>
        <w:t xml:space="preserve"> įsakymų projektus dėl leidimų vežti keleivius vietiniais maršrutais Klaipėdos rajono teritorijoje išdavimo, papildymo, patikslinimo, galiojimo sustabdymo ir galiojimo panaikinimo;</w:t>
      </w:r>
    </w:p>
    <w:bookmarkEnd w:id="4"/>
    <w:p w:rsidR="00A908C2" w:rsidRDefault="00AC7223" w:rsidP="00AC7223">
      <w:pPr>
        <w:numPr>
          <w:ilvl w:val="1"/>
          <w:numId w:val="2"/>
        </w:numPr>
        <w:tabs>
          <w:tab w:val="clear" w:pos="996"/>
          <w:tab w:val="left" w:pos="0"/>
          <w:tab w:val="left" w:pos="993"/>
          <w:tab w:val="num" w:pos="1344"/>
        </w:tabs>
        <w:ind w:left="0" w:firstLine="851"/>
        <w:jc w:val="both"/>
      </w:pPr>
      <w:r>
        <w:t xml:space="preserve"> </w:t>
      </w:r>
      <w:r w:rsidR="00A908C2">
        <w:t>atlieka Klaipėdos rajono savivaldybės administracijos želdynų ir želdinių apsaugos ir priežiūros komisijos sekretoriaus funkcijas, rengia leidimus</w:t>
      </w:r>
      <w:r w:rsidR="00A908C2" w:rsidRPr="00034D07">
        <w:t xml:space="preserve"> </w:t>
      </w:r>
      <w:r w:rsidR="00A908C2">
        <w:t>saugotinų medžių ir krūmų kirtimo, persodinimo ar kitokio pašalinimo, genėjimo darbams;</w:t>
      </w:r>
    </w:p>
    <w:p w:rsidR="00A908C2" w:rsidRDefault="00A908C2" w:rsidP="00AC7223">
      <w:pPr>
        <w:numPr>
          <w:ilvl w:val="1"/>
          <w:numId w:val="2"/>
        </w:numPr>
        <w:tabs>
          <w:tab w:val="clear" w:pos="996"/>
          <w:tab w:val="left" w:pos="0"/>
          <w:tab w:val="left" w:pos="993"/>
          <w:tab w:val="num" w:pos="1344"/>
        </w:tabs>
        <w:ind w:left="0" w:firstLine="851"/>
        <w:jc w:val="both"/>
      </w:pPr>
      <w:r w:rsidRPr="00490EB8">
        <w:rPr>
          <w:rStyle w:val="Pareigos"/>
          <w:rFonts w:ascii="Times New Roman" w:hAnsi="Times New Roman"/>
          <w:caps w:val="0"/>
        </w:rPr>
        <w:t xml:space="preserve">išduoda, registruoja statybą leidžiančius dokumentus statyti </w:t>
      </w:r>
      <w:r w:rsidRPr="00490EB8">
        <w:rPr>
          <w:iCs/>
          <w:lang w:eastAsia="ar-SA"/>
        </w:rPr>
        <w:t xml:space="preserve">naują ar rekonstruoti statinį (išskyrus leidimą statyti naują ypatingąjį ar neypatingąjį statinį pajūrio juostoje ir statyti naują ar rekonstruoti statinį Lietuvos Respublikos teritoriniuose vandenyse, jos išskirtinėje ekonominėje zonoje ir kontinentiniame šelfe, taip pat įgyvendinant ypatingos valstybinės svarbos projektus ir leidimą tęsti sustabdytą statybą), leidimą atnaujinti (modernizuoti) pastatą, atlikti statinio kapitalinį ar paprastąjį remontą, nugriauti statinį, pakeisti statinio ar jo dalies paskirtį, </w:t>
      </w:r>
      <w:r w:rsidRPr="00490EB8">
        <w:rPr>
          <w:rStyle w:val="Pareigos"/>
          <w:rFonts w:ascii="Times New Roman" w:hAnsi="Times New Roman"/>
          <w:caps w:val="0"/>
        </w:rPr>
        <w:t>gavus pagal kompetenciją patikrinusių institucijų pritarimus</w:t>
      </w:r>
      <w:r>
        <w:rPr>
          <w:rStyle w:val="Pareigos"/>
          <w:rFonts w:ascii="Times New Roman" w:hAnsi="Times New Roman"/>
          <w:caps w:val="0"/>
        </w:rPr>
        <w:t>;</w:t>
      </w:r>
    </w:p>
    <w:p w:rsidR="00A908C2" w:rsidRPr="00A714D0" w:rsidRDefault="00A908C2" w:rsidP="00AC7223">
      <w:pPr>
        <w:pStyle w:val="prastasiniatinklio"/>
        <w:numPr>
          <w:ilvl w:val="0"/>
          <w:numId w:val="2"/>
        </w:numPr>
        <w:tabs>
          <w:tab w:val="left" w:pos="1134"/>
        </w:tabs>
        <w:spacing w:before="0" w:beforeAutospacing="0" w:after="0" w:afterAutospacing="0"/>
        <w:ind w:left="0" w:firstLine="851"/>
        <w:jc w:val="both"/>
        <w:rPr>
          <w:rFonts w:ascii="Times New Roman" w:hAnsi="Times New Roman" w:cs="Times New Roman"/>
          <w:sz w:val="24"/>
          <w:szCs w:val="24"/>
        </w:rPr>
      </w:pPr>
      <w:r w:rsidRPr="00FC11BD">
        <w:rPr>
          <w:rFonts w:ascii="Times New Roman" w:hAnsi="Times New Roman" w:cs="Times New Roman"/>
          <w:sz w:val="24"/>
          <w:szCs w:val="24"/>
        </w:rPr>
        <w:t xml:space="preserve">Skyrius, įgyvendindamas </w:t>
      </w:r>
      <w:r w:rsidR="00A714D0">
        <w:rPr>
          <w:rFonts w:ascii="Times New Roman" w:hAnsi="Times New Roman" w:cs="Times New Roman"/>
          <w:sz w:val="24"/>
          <w:szCs w:val="24"/>
        </w:rPr>
        <w:t>4</w:t>
      </w:r>
      <w:r w:rsidRPr="00FC11BD">
        <w:rPr>
          <w:rFonts w:ascii="Times New Roman" w:hAnsi="Times New Roman" w:cs="Times New Roman"/>
          <w:sz w:val="24"/>
          <w:szCs w:val="24"/>
        </w:rPr>
        <w:t>.2. punkte nurodytą uždavinį, organizuodamas piniginės</w:t>
      </w:r>
      <w:r w:rsidR="00A714D0">
        <w:rPr>
          <w:rFonts w:ascii="Times New Roman" w:hAnsi="Times New Roman" w:cs="Times New Roman"/>
          <w:sz w:val="24"/>
          <w:szCs w:val="24"/>
        </w:rPr>
        <w:t xml:space="preserve"> </w:t>
      </w:r>
      <w:r w:rsidRPr="00A714D0">
        <w:rPr>
          <w:rFonts w:ascii="Times New Roman" w:hAnsi="Times New Roman" w:cs="Times New Roman"/>
          <w:sz w:val="24"/>
          <w:szCs w:val="24"/>
        </w:rPr>
        <w:t>socialinės paramos teikimą, skiria išmokas bei organizuoja jų mokėjimą:</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vienkartines išmokas vaikui;</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išmoką vaikui;</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išmokas privalomosios tarnybos kario vaikui;</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globos (rūpybos) išmokas;</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globos (rūpybos) tikslinį priedą;</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vienkartines išmokas nėščiai moteriai;</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paramą mirties atveju</w:t>
      </w:r>
      <w:r>
        <w:rPr>
          <w:rFonts w:ascii="Times New Roman" w:hAnsi="Times New Roman" w:cs="Times New Roman"/>
          <w:color w:val="auto"/>
          <w:sz w:val="24"/>
          <w:szCs w:val="24"/>
        </w:rPr>
        <w:t>;</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slaugos ir priežiūros (pagalbos) išlaidų tikslines kompensacijas;</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tikslinius priedus;</w:t>
      </w:r>
    </w:p>
    <w:p w:rsidR="000F7249" w:rsidRPr="00A1341C" w:rsidRDefault="000F7249" w:rsidP="00AC7223">
      <w:pPr>
        <w:pStyle w:val="prastasiniatinklio"/>
        <w:numPr>
          <w:ilvl w:val="1"/>
          <w:numId w:val="2"/>
        </w:numPr>
        <w:tabs>
          <w:tab w:val="clear" w:pos="996"/>
          <w:tab w:val="left" w:pos="1276"/>
          <w:tab w:val="left" w:pos="1418"/>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vienkartines išmokas žuvusių karių savanorių bei laisvės kovų dalyvių šeimoms;</w:t>
      </w:r>
    </w:p>
    <w:p w:rsidR="000F7249" w:rsidRPr="004306C3" w:rsidRDefault="000F7249" w:rsidP="00AC7223">
      <w:pPr>
        <w:pStyle w:val="prastasiniatinklio"/>
        <w:numPr>
          <w:ilvl w:val="1"/>
          <w:numId w:val="2"/>
        </w:numPr>
        <w:tabs>
          <w:tab w:val="clear" w:pos="996"/>
          <w:tab w:val="num" w:pos="851"/>
          <w:tab w:val="left" w:pos="1276"/>
          <w:tab w:val="left" w:pos="1418"/>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vienkartines kompensacijas Černobylio atominės elektrinės avarijos padarinius</w:t>
      </w:r>
      <w:r w:rsidR="004306C3">
        <w:rPr>
          <w:rFonts w:ascii="Times New Roman" w:hAnsi="Times New Roman" w:cs="Times New Roman"/>
          <w:color w:val="auto"/>
          <w:sz w:val="24"/>
          <w:szCs w:val="24"/>
        </w:rPr>
        <w:t xml:space="preserve"> </w:t>
      </w:r>
      <w:r w:rsidRPr="004306C3">
        <w:rPr>
          <w:rFonts w:ascii="Times New Roman" w:hAnsi="Times New Roman" w:cs="Times New Roman"/>
          <w:color w:val="auto"/>
          <w:sz w:val="24"/>
          <w:szCs w:val="24"/>
        </w:rPr>
        <w:t>likvidavusiems dalyviams, praradusiems sveikatą dėl šios priežasties;</w:t>
      </w:r>
    </w:p>
    <w:p w:rsidR="000F7249" w:rsidRPr="00A1341C" w:rsidRDefault="000F7249" w:rsidP="00AC7223">
      <w:pPr>
        <w:pStyle w:val="prastasiniatinklio"/>
        <w:numPr>
          <w:ilvl w:val="1"/>
          <w:numId w:val="2"/>
        </w:numPr>
        <w:tabs>
          <w:tab w:val="clear" w:pos="996"/>
          <w:tab w:val="left" w:pos="1276"/>
          <w:tab w:val="left" w:pos="1418"/>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vienkartines kompensacijas asmenims, sužalotiems atliekant būtinąją karinę tarnybą</w:t>
      </w:r>
    </w:p>
    <w:p w:rsidR="000F7249" w:rsidRPr="00A1341C" w:rsidRDefault="000F7249" w:rsidP="00AC7223">
      <w:pPr>
        <w:pStyle w:val="prastasiniatinklio"/>
        <w:tabs>
          <w:tab w:val="left" w:pos="1276"/>
        </w:tabs>
        <w:spacing w:before="0" w:beforeAutospacing="0" w:after="0" w:afterAutospacing="0"/>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sovietinėje armijoje;</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išmok</w:t>
      </w:r>
      <w:r w:rsidR="004306C3">
        <w:rPr>
          <w:rFonts w:ascii="Times New Roman" w:hAnsi="Times New Roman" w:cs="Times New Roman"/>
          <w:color w:val="auto"/>
          <w:sz w:val="24"/>
          <w:szCs w:val="24"/>
        </w:rPr>
        <w:t>ą</w:t>
      </w:r>
      <w:r w:rsidRPr="00A1341C">
        <w:rPr>
          <w:rFonts w:ascii="Times New Roman" w:hAnsi="Times New Roman" w:cs="Times New Roman"/>
          <w:color w:val="auto"/>
          <w:sz w:val="24"/>
          <w:szCs w:val="24"/>
        </w:rPr>
        <w:t xml:space="preserve"> besimokančio ar studijuojančio asmens vaiko priežiūrai;</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išmok</w:t>
      </w:r>
      <w:r w:rsidR="004306C3">
        <w:rPr>
          <w:rFonts w:ascii="Times New Roman" w:hAnsi="Times New Roman" w:cs="Times New Roman"/>
          <w:color w:val="auto"/>
          <w:sz w:val="24"/>
          <w:szCs w:val="24"/>
        </w:rPr>
        <w:t>ą</w:t>
      </w:r>
      <w:r w:rsidRPr="00A1341C">
        <w:rPr>
          <w:rFonts w:ascii="Times New Roman" w:hAnsi="Times New Roman" w:cs="Times New Roman"/>
          <w:color w:val="auto"/>
          <w:sz w:val="24"/>
          <w:szCs w:val="24"/>
        </w:rPr>
        <w:t xml:space="preserve"> gimus vienu metu daugiau kaip vienam vaikui;</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išmok</w:t>
      </w:r>
      <w:r w:rsidR="004306C3">
        <w:rPr>
          <w:rFonts w:ascii="Times New Roman" w:hAnsi="Times New Roman" w:cs="Times New Roman"/>
          <w:color w:val="auto"/>
          <w:sz w:val="24"/>
          <w:szCs w:val="24"/>
        </w:rPr>
        <w:t>ą</w:t>
      </w:r>
      <w:r w:rsidRPr="00A1341C">
        <w:rPr>
          <w:rFonts w:ascii="Times New Roman" w:hAnsi="Times New Roman" w:cs="Times New Roman"/>
          <w:color w:val="auto"/>
          <w:sz w:val="24"/>
          <w:szCs w:val="24"/>
        </w:rPr>
        <w:t xml:space="preserve"> įvaikinus vaiką;</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tikslinę pašalpą;</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sąlyginę pašalpą;</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periodinę pašalpą</w:t>
      </w:r>
      <w:r w:rsidR="004306C3">
        <w:rPr>
          <w:rFonts w:ascii="Times New Roman" w:hAnsi="Times New Roman" w:cs="Times New Roman"/>
          <w:color w:val="auto"/>
          <w:sz w:val="24"/>
          <w:szCs w:val="24"/>
        </w:rPr>
        <w:t>;</w:t>
      </w:r>
    </w:p>
    <w:p w:rsidR="000F7249" w:rsidRPr="00A1341C" w:rsidRDefault="000F7249" w:rsidP="00AC7223">
      <w:pPr>
        <w:pStyle w:val="prastasiniatinklio"/>
        <w:numPr>
          <w:ilvl w:val="1"/>
          <w:numId w:val="2"/>
        </w:numPr>
        <w:tabs>
          <w:tab w:val="clear" w:pos="996"/>
          <w:tab w:val="left" w:pos="1276"/>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piniginę paramą nepasiturintiems gyventojams</w:t>
      </w:r>
      <w:r>
        <w:rPr>
          <w:rFonts w:ascii="Times New Roman" w:hAnsi="Times New Roman" w:cs="Times New Roman"/>
          <w:color w:val="auto"/>
          <w:sz w:val="24"/>
          <w:szCs w:val="24"/>
        </w:rPr>
        <w:t>;</w:t>
      </w:r>
    </w:p>
    <w:p w:rsidR="000F7249" w:rsidRPr="00A1341C" w:rsidRDefault="000F7249" w:rsidP="00AC7223">
      <w:pPr>
        <w:pStyle w:val="prastasiniatinklio"/>
        <w:numPr>
          <w:ilvl w:val="1"/>
          <w:numId w:val="2"/>
        </w:numPr>
        <w:tabs>
          <w:tab w:val="clear" w:pos="996"/>
          <w:tab w:val="num" w:pos="851"/>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socialinę paramą mokiniams;</w:t>
      </w:r>
    </w:p>
    <w:p w:rsidR="000F7249" w:rsidRPr="00A1341C" w:rsidRDefault="000F7249" w:rsidP="00AC7223">
      <w:pPr>
        <w:pStyle w:val="prastasiniatinklio"/>
        <w:numPr>
          <w:ilvl w:val="1"/>
          <w:numId w:val="2"/>
        </w:numPr>
        <w:tabs>
          <w:tab w:val="clear" w:pos="996"/>
          <w:tab w:val="num" w:pos="851"/>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pagalbos pinigus globėjams iš Savivaldybės biudžeto</w:t>
      </w:r>
      <w:r w:rsidR="004306C3">
        <w:rPr>
          <w:rFonts w:ascii="Times New Roman" w:hAnsi="Times New Roman" w:cs="Times New Roman"/>
          <w:color w:val="auto"/>
          <w:sz w:val="24"/>
          <w:szCs w:val="24"/>
        </w:rPr>
        <w:t>;</w:t>
      </w:r>
    </w:p>
    <w:p w:rsidR="000F7249" w:rsidRPr="004306C3" w:rsidRDefault="000F7249" w:rsidP="00AC7223">
      <w:pPr>
        <w:pStyle w:val="prastasiniatinklio"/>
        <w:numPr>
          <w:ilvl w:val="1"/>
          <w:numId w:val="2"/>
        </w:numPr>
        <w:tabs>
          <w:tab w:val="clear" w:pos="996"/>
          <w:tab w:val="left" w:pos="1418"/>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t>socialin</w:t>
      </w:r>
      <w:r w:rsidR="004306C3">
        <w:rPr>
          <w:rFonts w:ascii="Times New Roman" w:hAnsi="Times New Roman" w:cs="Times New Roman"/>
          <w:color w:val="auto"/>
          <w:sz w:val="24"/>
          <w:szCs w:val="24"/>
        </w:rPr>
        <w:t>ę</w:t>
      </w:r>
      <w:r w:rsidRPr="00A1341C">
        <w:rPr>
          <w:rFonts w:ascii="Times New Roman" w:hAnsi="Times New Roman" w:cs="Times New Roman"/>
          <w:color w:val="auto"/>
          <w:sz w:val="24"/>
          <w:szCs w:val="24"/>
        </w:rPr>
        <w:t xml:space="preserve"> pašalp</w:t>
      </w:r>
      <w:r w:rsidR="004306C3">
        <w:rPr>
          <w:rFonts w:ascii="Times New Roman" w:hAnsi="Times New Roman" w:cs="Times New Roman"/>
          <w:color w:val="auto"/>
          <w:sz w:val="24"/>
          <w:szCs w:val="24"/>
        </w:rPr>
        <w:t>ą</w:t>
      </w:r>
      <w:r w:rsidRPr="00A1341C">
        <w:rPr>
          <w:rFonts w:ascii="Times New Roman" w:hAnsi="Times New Roman" w:cs="Times New Roman"/>
          <w:color w:val="auto"/>
          <w:sz w:val="24"/>
          <w:szCs w:val="24"/>
        </w:rPr>
        <w:t xml:space="preserve"> ir kompensacij</w:t>
      </w:r>
      <w:r w:rsidR="004306C3">
        <w:rPr>
          <w:rFonts w:ascii="Times New Roman" w:hAnsi="Times New Roman" w:cs="Times New Roman"/>
          <w:color w:val="auto"/>
          <w:sz w:val="24"/>
          <w:szCs w:val="24"/>
        </w:rPr>
        <w:t>ą</w:t>
      </w:r>
      <w:r w:rsidRPr="00A1341C">
        <w:rPr>
          <w:rFonts w:ascii="Times New Roman" w:hAnsi="Times New Roman" w:cs="Times New Roman"/>
          <w:color w:val="auto"/>
          <w:sz w:val="24"/>
          <w:szCs w:val="24"/>
        </w:rPr>
        <w:t xml:space="preserve"> už būsto šildymą, šaltą bei karštą vandenį</w:t>
      </w:r>
      <w:r w:rsidR="004306C3">
        <w:rPr>
          <w:rFonts w:ascii="Times New Roman" w:hAnsi="Times New Roman" w:cs="Times New Roman"/>
          <w:color w:val="auto"/>
          <w:sz w:val="24"/>
          <w:szCs w:val="24"/>
        </w:rPr>
        <w:t xml:space="preserve"> </w:t>
      </w:r>
      <w:r w:rsidRPr="004306C3">
        <w:rPr>
          <w:rFonts w:ascii="Times New Roman" w:hAnsi="Times New Roman" w:cs="Times New Roman"/>
          <w:color w:val="auto"/>
          <w:sz w:val="24"/>
          <w:szCs w:val="24"/>
        </w:rPr>
        <w:t>išimties tvarka iš Savivaldybės biudžeto lėšų;</w:t>
      </w:r>
    </w:p>
    <w:p w:rsidR="000F7249" w:rsidRPr="000F7249" w:rsidRDefault="000F7249" w:rsidP="00AC7223">
      <w:pPr>
        <w:pStyle w:val="prastasiniatinklio"/>
        <w:numPr>
          <w:ilvl w:val="1"/>
          <w:numId w:val="2"/>
        </w:numPr>
        <w:tabs>
          <w:tab w:val="clear" w:pos="996"/>
          <w:tab w:val="num" w:pos="851"/>
          <w:tab w:val="left" w:pos="1418"/>
        </w:tabs>
        <w:spacing w:before="0" w:beforeAutospacing="0" w:after="0" w:afterAutospacing="0"/>
        <w:ind w:left="0" w:firstLine="851"/>
        <w:jc w:val="both"/>
        <w:rPr>
          <w:rFonts w:ascii="Times New Roman" w:hAnsi="Times New Roman" w:cs="Times New Roman"/>
          <w:color w:val="auto"/>
          <w:sz w:val="24"/>
          <w:szCs w:val="24"/>
        </w:rPr>
      </w:pPr>
      <w:r w:rsidRPr="00A1341C">
        <w:rPr>
          <w:rFonts w:ascii="Times New Roman" w:hAnsi="Times New Roman" w:cs="Times New Roman"/>
          <w:color w:val="auto"/>
          <w:sz w:val="24"/>
          <w:szCs w:val="24"/>
        </w:rPr>
        <w:lastRenderedPageBreak/>
        <w:t>apskaičiuoja gyventojų pajamas būsto šildymo, karšto ir šalto vandens kompensacijoms</w:t>
      </w:r>
      <w:r>
        <w:rPr>
          <w:rFonts w:ascii="Times New Roman" w:hAnsi="Times New Roman" w:cs="Times New Roman"/>
          <w:color w:val="auto"/>
          <w:sz w:val="24"/>
          <w:szCs w:val="24"/>
        </w:rPr>
        <w:t xml:space="preserve"> </w:t>
      </w:r>
      <w:r w:rsidRPr="000F7249">
        <w:rPr>
          <w:rFonts w:ascii="Times New Roman" w:hAnsi="Times New Roman" w:cs="Times New Roman"/>
          <w:color w:val="auto"/>
          <w:sz w:val="24"/>
          <w:szCs w:val="24"/>
        </w:rPr>
        <w:t>gauti, nustato šeimų ar vienų gyvenančių asmenų teisę į šias kompensacijas ir perduoda duomenis paslaugas teikiančioms įmonėms;</w:t>
      </w:r>
    </w:p>
    <w:p w:rsidR="00A908C2" w:rsidRDefault="000F7249" w:rsidP="00AC7223">
      <w:pPr>
        <w:pStyle w:val="prastasiniatinklio"/>
        <w:numPr>
          <w:ilvl w:val="1"/>
          <w:numId w:val="2"/>
        </w:numPr>
        <w:tabs>
          <w:tab w:val="clear" w:pos="996"/>
          <w:tab w:val="num" w:pos="851"/>
          <w:tab w:val="num" w:pos="1344"/>
        </w:tabs>
        <w:spacing w:before="0" w:beforeAutospacing="0" w:after="0" w:afterAutospacing="0"/>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311BE">
        <w:rPr>
          <w:rFonts w:ascii="Times New Roman" w:hAnsi="Times New Roman" w:cs="Times New Roman"/>
          <w:sz w:val="24"/>
          <w:szCs w:val="24"/>
        </w:rPr>
        <w:t>r</w:t>
      </w:r>
      <w:r w:rsidR="00A908C2" w:rsidRPr="00841F1A">
        <w:rPr>
          <w:rFonts w:ascii="Times New Roman" w:hAnsi="Times New Roman" w:cs="Times New Roman"/>
          <w:sz w:val="24"/>
          <w:szCs w:val="24"/>
        </w:rPr>
        <w:t>engia Savivaldybės administracijos direktoriaus įsakymus šioms išmokoms skirti bei</w:t>
      </w:r>
    </w:p>
    <w:p w:rsidR="00A908C2" w:rsidRPr="00841F1A" w:rsidRDefault="00A908C2" w:rsidP="00AC7223">
      <w:pPr>
        <w:pStyle w:val="prastasiniatinklio"/>
        <w:tabs>
          <w:tab w:val="num" w:pos="851"/>
        </w:tabs>
        <w:spacing w:before="0" w:beforeAutospacing="0" w:after="0" w:afterAutospacing="0"/>
        <w:ind w:firstLine="851"/>
        <w:jc w:val="both"/>
        <w:rPr>
          <w:rFonts w:ascii="Times New Roman" w:hAnsi="Times New Roman" w:cs="Times New Roman"/>
          <w:sz w:val="24"/>
          <w:szCs w:val="24"/>
        </w:rPr>
      </w:pPr>
      <w:r w:rsidRPr="00841F1A">
        <w:rPr>
          <w:rFonts w:ascii="Times New Roman" w:hAnsi="Times New Roman" w:cs="Times New Roman"/>
          <w:sz w:val="24"/>
          <w:szCs w:val="24"/>
        </w:rPr>
        <w:t>organizuoja jų mokėjimą:</w:t>
      </w:r>
    </w:p>
    <w:p w:rsidR="000F7249" w:rsidRPr="000F7249" w:rsidRDefault="000F7249" w:rsidP="00AC7223">
      <w:pPr>
        <w:pStyle w:val="prastasiniatinklio"/>
        <w:numPr>
          <w:ilvl w:val="2"/>
          <w:numId w:val="2"/>
        </w:numPr>
        <w:tabs>
          <w:tab w:val="clear" w:pos="1146"/>
          <w:tab w:val="num" w:pos="851"/>
          <w:tab w:val="num" w:pos="1430"/>
          <w:tab w:val="left" w:pos="1560"/>
        </w:tabs>
        <w:spacing w:before="0" w:beforeAutospacing="0" w:after="0" w:afterAutospacing="0"/>
        <w:ind w:left="0" w:firstLine="851"/>
        <w:jc w:val="both"/>
        <w:rPr>
          <w:rFonts w:ascii="Times New Roman" w:hAnsi="Times New Roman" w:cs="Times New Roman"/>
          <w:color w:val="auto"/>
          <w:sz w:val="24"/>
          <w:szCs w:val="24"/>
        </w:rPr>
      </w:pPr>
      <w:bookmarkStart w:id="5" w:name="_Hlk27657571"/>
      <w:r w:rsidRPr="000F7249">
        <w:rPr>
          <w:rFonts w:ascii="Times New Roman" w:hAnsi="Times New Roman" w:cs="Times New Roman"/>
          <w:color w:val="auto"/>
          <w:sz w:val="24"/>
          <w:szCs w:val="24"/>
        </w:rPr>
        <w:t>tikslines vienkartines pašalpas iš savivaldybės biudžeto;</w:t>
      </w:r>
    </w:p>
    <w:p w:rsidR="000F7249" w:rsidRPr="000F7249" w:rsidRDefault="000F7249" w:rsidP="00AC7223">
      <w:pPr>
        <w:pStyle w:val="prastasiniatinklio"/>
        <w:numPr>
          <w:ilvl w:val="2"/>
          <w:numId w:val="2"/>
        </w:numPr>
        <w:tabs>
          <w:tab w:val="clear" w:pos="1146"/>
          <w:tab w:val="num" w:pos="851"/>
          <w:tab w:val="num" w:pos="1430"/>
          <w:tab w:val="left" w:pos="1560"/>
        </w:tabs>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z w:val="24"/>
          <w:szCs w:val="24"/>
        </w:rPr>
        <w:t>vienkartinei išmokai įsikurti;</w:t>
      </w:r>
    </w:p>
    <w:p w:rsidR="000F7249" w:rsidRPr="000F7249" w:rsidRDefault="000F7249" w:rsidP="00AC7223">
      <w:pPr>
        <w:pStyle w:val="prastasiniatinklio"/>
        <w:numPr>
          <w:ilvl w:val="1"/>
          <w:numId w:val="2"/>
        </w:numPr>
        <w:tabs>
          <w:tab w:val="clear" w:pos="996"/>
          <w:tab w:val="num" w:pos="851"/>
        </w:tabs>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z w:val="24"/>
          <w:szCs w:val="24"/>
        </w:rPr>
        <w:t>rengia ir teikia išvadas, pareiškimus teismui dėl rūpybos suaugusiam asmeniui nustatymo (panaikinimo) ir rūpintojo paskyrimo (atleidimo) arba nušalinimo nuo pareigų, teikia atsiliepimus, dalyvauja rengiant išvadas apie asmens gebėjimą pasirūpinti savimi ir priimti kasdienius sprendimus</w:t>
      </w:r>
      <w:r w:rsidRPr="000F7249">
        <w:rPr>
          <w:color w:val="auto"/>
        </w:rPr>
        <w:t xml:space="preserve"> </w:t>
      </w:r>
      <w:r w:rsidRPr="000F7249">
        <w:rPr>
          <w:rFonts w:ascii="Times New Roman" w:hAnsi="Times New Roman" w:cs="Times New Roman"/>
          <w:color w:val="auto"/>
          <w:sz w:val="24"/>
          <w:szCs w:val="24"/>
        </w:rPr>
        <w:t>kontroliuoja, kaip globėjai (rūpintojai) atlieka savo pareigas. Dalyvauja teismo posėdžiuose kaip pareiškėjai ir išvadą teikianti institucija;</w:t>
      </w:r>
    </w:p>
    <w:p w:rsidR="000F7249" w:rsidRPr="000F7249" w:rsidRDefault="000F7249" w:rsidP="00AC7223">
      <w:pPr>
        <w:pStyle w:val="prastasiniatinklio"/>
        <w:numPr>
          <w:ilvl w:val="1"/>
          <w:numId w:val="2"/>
        </w:numPr>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z w:val="24"/>
          <w:szCs w:val="24"/>
          <w:lang w:eastAsia="lo-LA"/>
        </w:rPr>
        <w:t>o</w:t>
      </w:r>
      <w:r w:rsidRPr="000F7249">
        <w:rPr>
          <w:rFonts w:ascii="Times New Roman" w:hAnsi="Times New Roman" w:cs="Times New Roman"/>
          <w:color w:val="auto"/>
          <w:sz w:val="24"/>
          <w:szCs w:val="24"/>
        </w:rPr>
        <w:t>rganizuoja laikinosios vaiko globos (rūpybos) nustatymą ir pasibaigimą, vaiko laikinosios globos (rūpybos) vietos ir vaiko globėjo (rūpintojo) keitimą</w:t>
      </w:r>
      <w:r>
        <w:rPr>
          <w:rFonts w:ascii="Times New Roman" w:hAnsi="Times New Roman" w:cs="Times New Roman"/>
          <w:color w:val="auto"/>
          <w:sz w:val="24"/>
          <w:szCs w:val="24"/>
        </w:rPr>
        <w:t>;</w:t>
      </w:r>
    </w:p>
    <w:p w:rsidR="000F7249" w:rsidRPr="000F7249" w:rsidRDefault="000F7249" w:rsidP="00AC7223">
      <w:pPr>
        <w:pStyle w:val="prastasiniatinklio"/>
        <w:numPr>
          <w:ilvl w:val="1"/>
          <w:numId w:val="2"/>
        </w:numPr>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z w:val="24"/>
          <w:szCs w:val="24"/>
        </w:rPr>
        <w:t>organizuoja socialinės paramos teikimo komisijos posėdžius;</w:t>
      </w:r>
    </w:p>
    <w:p w:rsidR="000F7249" w:rsidRPr="000F7249" w:rsidRDefault="000F7249" w:rsidP="00AC7223">
      <w:pPr>
        <w:pStyle w:val="prastasiniatinklio"/>
        <w:numPr>
          <w:ilvl w:val="1"/>
          <w:numId w:val="2"/>
        </w:numPr>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spacing w:val="2"/>
          <w:sz w:val="24"/>
          <w:szCs w:val="24"/>
          <w:shd w:val="clear" w:color="auto" w:fill="FFFFFF"/>
        </w:rPr>
        <w:t xml:space="preserve">organizuoja </w:t>
      </w:r>
      <w:r w:rsidRPr="000F7249">
        <w:rPr>
          <w:rFonts w:ascii="Times New Roman" w:hAnsi="Times New Roman" w:cs="Times New Roman"/>
          <w:sz w:val="24"/>
          <w:szCs w:val="24"/>
        </w:rPr>
        <w:t>Asmenų siuntimo į stacionarias socialinės globos įstaigas komisijos posėdžius</w:t>
      </w:r>
      <w:r>
        <w:rPr>
          <w:rFonts w:ascii="Times New Roman" w:hAnsi="Times New Roman" w:cs="Times New Roman"/>
          <w:sz w:val="24"/>
          <w:szCs w:val="24"/>
        </w:rPr>
        <w:t>;</w:t>
      </w:r>
    </w:p>
    <w:p w:rsidR="000F7249" w:rsidRPr="000F7249" w:rsidRDefault="000F7249" w:rsidP="00AC7223">
      <w:pPr>
        <w:pStyle w:val="prastasiniatinklio"/>
        <w:numPr>
          <w:ilvl w:val="1"/>
          <w:numId w:val="2"/>
        </w:numPr>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pacing w:val="2"/>
          <w:sz w:val="24"/>
          <w:szCs w:val="24"/>
          <w:shd w:val="clear" w:color="auto" w:fill="FFFFFF"/>
        </w:rPr>
        <w:t>organizuoja Neveiksnių asmenų būklės peržiūrėjimo komisijos posėdžius</w:t>
      </w:r>
      <w:r>
        <w:rPr>
          <w:rFonts w:ascii="Times New Roman" w:hAnsi="Times New Roman" w:cs="Times New Roman"/>
          <w:color w:val="auto"/>
          <w:spacing w:val="2"/>
          <w:sz w:val="24"/>
          <w:szCs w:val="24"/>
          <w:shd w:val="clear" w:color="auto" w:fill="FFFFFF"/>
        </w:rPr>
        <w:t>;</w:t>
      </w:r>
    </w:p>
    <w:p w:rsidR="000F7249" w:rsidRPr="00BB1779" w:rsidRDefault="000F7249" w:rsidP="00AC7223">
      <w:pPr>
        <w:pStyle w:val="prastasiniatinklio"/>
        <w:numPr>
          <w:ilvl w:val="1"/>
          <w:numId w:val="2"/>
        </w:numPr>
        <w:tabs>
          <w:tab w:val="clear" w:pos="996"/>
        </w:tabs>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z w:val="24"/>
          <w:szCs w:val="24"/>
        </w:rPr>
        <w:t>rengia medžiagą Neveiksnių asmenų būklės peržiūrėjimo komisijai, dalyvauja</w:t>
      </w:r>
      <w:r w:rsidR="00BB1779">
        <w:rPr>
          <w:rFonts w:ascii="Times New Roman" w:hAnsi="Times New Roman" w:cs="Times New Roman"/>
          <w:color w:val="auto"/>
          <w:sz w:val="24"/>
          <w:szCs w:val="24"/>
        </w:rPr>
        <w:t xml:space="preserve"> </w:t>
      </w:r>
      <w:r w:rsidRPr="00BB1779">
        <w:rPr>
          <w:rFonts w:ascii="Times New Roman" w:hAnsi="Times New Roman" w:cs="Times New Roman"/>
          <w:color w:val="auto"/>
          <w:sz w:val="24"/>
          <w:szCs w:val="24"/>
        </w:rPr>
        <w:t>rengiant pakartotines išvadas;</w:t>
      </w:r>
    </w:p>
    <w:p w:rsidR="000F7249" w:rsidRPr="000F7249" w:rsidRDefault="000F7249" w:rsidP="00AC7223">
      <w:pPr>
        <w:pStyle w:val="prastasiniatinklio"/>
        <w:numPr>
          <w:ilvl w:val="1"/>
          <w:numId w:val="2"/>
        </w:numPr>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pacing w:val="2"/>
          <w:sz w:val="24"/>
          <w:szCs w:val="24"/>
          <w:shd w:val="clear" w:color="auto" w:fill="FFFFFF"/>
        </w:rPr>
        <w:t>rengia sutartis su globos paslaugas teikiančiais globos namais</w:t>
      </w:r>
      <w:r>
        <w:rPr>
          <w:rFonts w:ascii="Times New Roman" w:hAnsi="Times New Roman" w:cs="Times New Roman"/>
          <w:color w:val="auto"/>
          <w:spacing w:val="2"/>
          <w:sz w:val="24"/>
          <w:szCs w:val="24"/>
          <w:shd w:val="clear" w:color="auto" w:fill="FFFFFF"/>
        </w:rPr>
        <w:t>;</w:t>
      </w:r>
    </w:p>
    <w:p w:rsidR="000F7249" w:rsidRPr="000F7249" w:rsidRDefault="000F7249" w:rsidP="00AC7223">
      <w:pPr>
        <w:pStyle w:val="prastasiniatinklio"/>
        <w:numPr>
          <w:ilvl w:val="1"/>
          <w:numId w:val="2"/>
        </w:numPr>
        <w:spacing w:before="0" w:beforeAutospacing="0" w:after="0" w:afterAutospacing="0"/>
        <w:ind w:left="0" w:firstLine="851"/>
        <w:jc w:val="both"/>
        <w:rPr>
          <w:rFonts w:ascii="Times New Roman" w:hAnsi="Times New Roman" w:cs="Times New Roman"/>
          <w:color w:val="auto"/>
          <w:sz w:val="24"/>
          <w:szCs w:val="24"/>
        </w:rPr>
      </w:pPr>
      <w:r w:rsidRPr="000F7249">
        <w:rPr>
          <w:rFonts w:ascii="Times New Roman" w:hAnsi="Times New Roman" w:cs="Times New Roman"/>
          <w:color w:val="auto"/>
          <w:spacing w:val="2"/>
          <w:sz w:val="24"/>
          <w:szCs w:val="24"/>
          <w:shd w:val="clear" w:color="auto" w:fill="FFFFFF"/>
        </w:rPr>
        <w:t>rengia ir priima sprendimus skirti socialines paslaugas.</w:t>
      </w:r>
    </w:p>
    <w:p w:rsidR="00A908C2" w:rsidRPr="00A714D0" w:rsidRDefault="00A908C2" w:rsidP="00AC7223">
      <w:pPr>
        <w:numPr>
          <w:ilvl w:val="0"/>
          <w:numId w:val="2"/>
        </w:numPr>
        <w:tabs>
          <w:tab w:val="clear" w:pos="720"/>
          <w:tab w:val="left" w:pos="1134"/>
        </w:tabs>
        <w:ind w:left="0" w:firstLine="851"/>
        <w:jc w:val="both"/>
        <w:rPr>
          <w:rStyle w:val="Pareigos"/>
          <w:rFonts w:ascii="Times New Roman" w:hAnsi="Times New Roman"/>
          <w:caps w:val="0"/>
        </w:rPr>
      </w:pPr>
      <w:r>
        <w:rPr>
          <w:rStyle w:val="Pareigos"/>
          <w:rFonts w:ascii="Times New Roman" w:hAnsi="Times New Roman"/>
          <w:caps w:val="0"/>
        </w:rPr>
        <w:t xml:space="preserve">Skyrius, įgyvendindamas </w:t>
      </w:r>
      <w:r w:rsidR="00A714D0">
        <w:rPr>
          <w:rStyle w:val="Pareigos"/>
          <w:rFonts w:ascii="Times New Roman" w:hAnsi="Times New Roman"/>
          <w:caps w:val="0"/>
        </w:rPr>
        <w:t>4</w:t>
      </w:r>
      <w:r>
        <w:rPr>
          <w:rStyle w:val="Pareigos"/>
          <w:rFonts w:ascii="Times New Roman" w:hAnsi="Times New Roman"/>
          <w:caps w:val="0"/>
        </w:rPr>
        <w:t>.3. punkte nurodytą uždavinį, pagal savo kompetenciją atlieka</w:t>
      </w:r>
      <w:r w:rsidR="00A714D0">
        <w:rPr>
          <w:rStyle w:val="Pareigos"/>
          <w:rFonts w:ascii="Times New Roman" w:hAnsi="Times New Roman"/>
          <w:caps w:val="0"/>
        </w:rPr>
        <w:t xml:space="preserve"> </w:t>
      </w:r>
      <w:r w:rsidRPr="00A714D0">
        <w:rPr>
          <w:rStyle w:val="Pareigos"/>
          <w:rFonts w:ascii="Times New Roman" w:hAnsi="Times New Roman"/>
          <w:caps w:val="0"/>
        </w:rPr>
        <w:t>šias funkcijas:</w:t>
      </w:r>
    </w:p>
    <w:p w:rsidR="00A908C2" w:rsidRDefault="00A908C2" w:rsidP="00AC7223">
      <w:pPr>
        <w:numPr>
          <w:ilvl w:val="1"/>
          <w:numId w:val="2"/>
        </w:numPr>
        <w:tabs>
          <w:tab w:val="num" w:pos="0"/>
          <w:tab w:val="num" w:pos="284"/>
          <w:tab w:val="left" w:pos="426"/>
          <w:tab w:val="num" w:pos="709"/>
          <w:tab w:val="left" w:pos="1276"/>
        </w:tabs>
        <w:ind w:left="0" w:firstLine="851"/>
        <w:jc w:val="both"/>
      </w:pPr>
      <w:r w:rsidRPr="00C22773">
        <w:t xml:space="preserve">atstovauja Savivaldybei notariškai pasirašant </w:t>
      </w:r>
      <w:r>
        <w:t xml:space="preserve">gyvenamųjų </w:t>
      </w:r>
      <w:r w:rsidRPr="00C22773">
        <w:t>privatizuojamų ar perkamų objektų pirkimo-pardavimo sutartis;</w:t>
      </w:r>
    </w:p>
    <w:p w:rsidR="00A908C2" w:rsidRDefault="00A908C2" w:rsidP="00AC7223">
      <w:pPr>
        <w:numPr>
          <w:ilvl w:val="1"/>
          <w:numId w:val="2"/>
        </w:numPr>
        <w:tabs>
          <w:tab w:val="num" w:pos="0"/>
          <w:tab w:val="left" w:pos="851"/>
          <w:tab w:val="left" w:pos="1276"/>
          <w:tab w:val="num" w:pos="1344"/>
        </w:tabs>
        <w:ind w:left="0" w:firstLine="851"/>
        <w:jc w:val="both"/>
      </w:pPr>
      <w:r w:rsidRPr="00C22773">
        <w:t xml:space="preserve">dalyvauja </w:t>
      </w:r>
      <w:r>
        <w:t xml:space="preserve">gyvenamųjų </w:t>
      </w:r>
      <w:r w:rsidRPr="00C22773">
        <w:t>pastatų, patalpų apžiūroje, nustatant jų būklę, panaudojimo galimybes, teikia siūlymus dėl turto remonto;</w:t>
      </w:r>
    </w:p>
    <w:p w:rsidR="00A908C2" w:rsidRDefault="00A908C2" w:rsidP="00AC7223">
      <w:pPr>
        <w:numPr>
          <w:ilvl w:val="1"/>
          <w:numId w:val="2"/>
        </w:numPr>
        <w:tabs>
          <w:tab w:val="num" w:pos="0"/>
          <w:tab w:val="left" w:pos="851"/>
          <w:tab w:val="left" w:pos="1276"/>
          <w:tab w:val="num" w:pos="1344"/>
        </w:tabs>
        <w:ind w:left="0" w:firstLine="851"/>
        <w:jc w:val="both"/>
      </w:pPr>
      <w:r w:rsidRPr="00C22773">
        <w:t xml:space="preserve">dalyvauja atliekant </w:t>
      </w:r>
      <w:r>
        <w:t xml:space="preserve">gyvenamųjų </w:t>
      </w:r>
      <w:r w:rsidRPr="00C22773">
        <w:t>pastatų, patalpų, statinių kadastrinius matavimus;</w:t>
      </w:r>
    </w:p>
    <w:p w:rsidR="00A908C2" w:rsidRPr="00D629A6" w:rsidRDefault="00A908C2" w:rsidP="00AC7223">
      <w:pPr>
        <w:numPr>
          <w:ilvl w:val="1"/>
          <w:numId w:val="2"/>
        </w:numPr>
        <w:tabs>
          <w:tab w:val="num" w:pos="0"/>
          <w:tab w:val="left" w:pos="851"/>
          <w:tab w:val="left" w:pos="1276"/>
          <w:tab w:val="num" w:pos="1344"/>
        </w:tabs>
        <w:ind w:left="0" w:firstLine="851"/>
        <w:jc w:val="both"/>
        <w:rPr>
          <w:rStyle w:val="Pareigos"/>
          <w:rFonts w:ascii="Times New Roman" w:hAnsi="Times New Roman"/>
          <w:caps w:val="0"/>
        </w:rPr>
      </w:pPr>
      <w:r w:rsidRPr="00C22773">
        <w:t xml:space="preserve">ruošia dokumentus </w:t>
      </w:r>
      <w:r>
        <w:t xml:space="preserve">gyvenamųjų pastatų </w:t>
      </w:r>
      <w:r w:rsidRPr="00C22773">
        <w:t>nekilnojamojo turto teisinei registracijai;</w:t>
      </w:r>
    </w:p>
    <w:bookmarkEnd w:id="5"/>
    <w:p w:rsidR="00A908C2" w:rsidRDefault="00A908C2" w:rsidP="00AC7223">
      <w:pPr>
        <w:numPr>
          <w:ilvl w:val="1"/>
          <w:numId w:val="2"/>
        </w:numPr>
        <w:tabs>
          <w:tab w:val="num" w:pos="0"/>
          <w:tab w:val="left" w:pos="851"/>
          <w:tab w:val="left" w:pos="1276"/>
          <w:tab w:val="num" w:pos="1344"/>
        </w:tabs>
        <w:ind w:left="0" w:firstLine="851"/>
        <w:jc w:val="both"/>
      </w:pPr>
      <w:r w:rsidRPr="00C22773">
        <w:t>priima prašymus, dokumentus</w:t>
      </w:r>
      <w:r>
        <w:t xml:space="preserve"> </w:t>
      </w:r>
      <w:r w:rsidRPr="00C22773">
        <w:t>gauti</w:t>
      </w:r>
      <w:r>
        <w:t xml:space="preserve"> socialinį</w:t>
      </w:r>
      <w:r w:rsidRPr="00C22773">
        <w:t xml:space="preserve"> būst</w:t>
      </w:r>
      <w:r>
        <w:t>ą</w:t>
      </w:r>
      <w:r w:rsidRPr="00C22773">
        <w:t>;</w:t>
      </w:r>
    </w:p>
    <w:p w:rsidR="00A908C2" w:rsidRDefault="00A908C2" w:rsidP="00AC7223">
      <w:pPr>
        <w:numPr>
          <w:ilvl w:val="1"/>
          <w:numId w:val="2"/>
        </w:numPr>
        <w:tabs>
          <w:tab w:val="num" w:pos="0"/>
          <w:tab w:val="left" w:pos="851"/>
          <w:tab w:val="left" w:pos="1276"/>
          <w:tab w:val="num" w:pos="1344"/>
        </w:tabs>
        <w:ind w:left="0" w:firstLine="851"/>
        <w:jc w:val="both"/>
      </w:pPr>
      <w:r w:rsidRPr="00C22773">
        <w:t>teikia siūlymus administracijos direktoriui dėl sąrašų socialini</w:t>
      </w:r>
      <w:r>
        <w:t>am</w:t>
      </w:r>
      <w:r w:rsidRPr="00C22773">
        <w:t xml:space="preserve"> būst</w:t>
      </w:r>
      <w:r>
        <w:t>ui</w:t>
      </w:r>
      <w:r w:rsidRPr="00C22773">
        <w:t xml:space="preserve"> </w:t>
      </w:r>
      <w:r>
        <w:t>gauti</w:t>
      </w:r>
      <w:r w:rsidRPr="00C22773">
        <w:t xml:space="preserve"> sudarymo;</w:t>
      </w:r>
    </w:p>
    <w:p w:rsidR="00A908C2" w:rsidRDefault="00A908C2" w:rsidP="00AC7223">
      <w:pPr>
        <w:numPr>
          <w:ilvl w:val="1"/>
          <w:numId w:val="2"/>
        </w:numPr>
        <w:tabs>
          <w:tab w:val="num" w:pos="0"/>
          <w:tab w:val="left" w:pos="851"/>
          <w:tab w:val="num" w:pos="1344"/>
        </w:tabs>
        <w:ind w:left="0" w:firstLine="851"/>
        <w:jc w:val="both"/>
      </w:pPr>
      <w:r w:rsidRPr="00C22773">
        <w:t>išduoda pažymas apie teisę į valstybės paramą būstui įsigyti;</w:t>
      </w:r>
    </w:p>
    <w:p w:rsidR="00A908C2" w:rsidRDefault="00A908C2" w:rsidP="00AC7223">
      <w:pPr>
        <w:numPr>
          <w:ilvl w:val="1"/>
          <w:numId w:val="2"/>
        </w:numPr>
        <w:tabs>
          <w:tab w:val="num" w:pos="0"/>
          <w:tab w:val="left" w:pos="851"/>
          <w:tab w:val="num" w:pos="1344"/>
        </w:tabs>
        <w:ind w:left="0" w:firstLine="851"/>
        <w:jc w:val="both"/>
      </w:pPr>
      <w:r w:rsidRPr="00C22773">
        <w:t>teikia siūlymus komisijai butų suteikimo klausimams spręsti dėl socialinio būsto nuomos;</w:t>
      </w:r>
    </w:p>
    <w:p w:rsidR="00A908C2" w:rsidRDefault="00A908C2" w:rsidP="00AC7223">
      <w:pPr>
        <w:numPr>
          <w:ilvl w:val="1"/>
          <w:numId w:val="2"/>
        </w:numPr>
        <w:tabs>
          <w:tab w:val="num" w:pos="0"/>
          <w:tab w:val="left" w:pos="851"/>
          <w:tab w:val="num" w:pos="1344"/>
        </w:tabs>
        <w:ind w:left="0" w:firstLine="851"/>
        <w:jc w:val="both"/>
      </w:pPr>
      <w:r w:rsidRPr="00C22773">
        <w:t>organizuoja Savivaldybės komisijos butų suteikimo klausimams spręsti darbą;</w:t>
      </w:r>
    </w:p>
    <w:p w:rsidR="00A908C2" w:rsidRDefault="00A908C2" w:rsidP="00AC7223">
      <w:pPr>
        <w:numPr>
          <w:ilvl w:val="1"/>
          <w:numId w:val="2"/>
        </w:numPr>
        <w:tabs>
          <w:tab w:val="num" w:pos="0"/>
          <w:tab w:val="left" w:pos="851"/>
          <w:tab w:val="num" w:pos="1344"/>
        </w:tabs>
        <w:ind w:left="0" w:firstLine="851"/>
        <w:jc w:val="both"/>
      </w:pPr>
      <w:r w:rsidRPr="00C22773">
        <w:t>teikia siūlymus administracijos direktoriui dėl</w:t>
      </w:r>
      <w:r>
        <w:t xml:space="preserve"> socialinio būsto privatizavimo</w:t>
      </w:r>
      <w:r w:rsidRPr="00C22773">
        <w:t>;</w:t>
      </w:r>
    </w:p>
    <w:p w:rsidR="00A908C2" w:rsidRPr="00D629A6" w:rsidRDefault="00A908C2" w:rsidP="00AC7223">
      <w:pPr>
        <w:numPr>
          <w:ilvl w:val="1"/>
          <w:numId w:val="2"/>
        </w:numPr>
        <w:tabs>
          <w:tab w:val="num" w:pos="0"/>
          <w:tab w:val="left" w:pos="851"/>
          <w:tab w:val="num" w:pos="1344"/>
        </w:tabs>
        <w:ind w:left="0" w:firstLine="851"/>
        <w:jc w:val="both"/>
      </w:pPr>
      <w:r w:rsidRPr="00D629A6">
        <w:t>organizuoja socialinio būsto pirkimą;</w:t>
      </w:r>
    </w:p>
    <w:p w:rsidR="00A908C2" w:rsidRDefault="00A908C2" w:rsidP="00AC7223">
      <w:pPr>
        <w:numPr>
          <w:ilvl w:val="1"/>
          <w:numId w:val="2"/>
        </w:numPr>
        <w:tabs>
          <w:tab w:val="num" w:pos="0"/>
          <w:tab w:val="left" w:pos="851"/>
          <w:tab w:val="num" w:pos="1344"/>
        </w:tabs>
        <w:ind w:left="0" w:firstLine="851"/>
        <w:jc w:val="both"/>
      </w:pPr>
      <w:r w:rsidRPr="00C22773">
        <w:t>organizuoja nuomininkų, iškeldinamų iš savininkams grąžintų gyvenamųjų namų, aprūpinimą būstu;</w:t>
      </w:r>
    </w:p>
    <w:p w:rsidR="00A908C2" w:rsidRDefault="00A908C2" w:rsidP="00AC7223">
      <w:pPr>
        <w:numPr>
          <w:ilvl w:val="1"/>
          <w:numId w:val="2"/>
        </w:numPr>
        <w:tabs>
          <w:tab w:val="num" w:pos="0"/>
          <w:tab w:val="left" w:pos="851"/>
          <w:tab w:val="num" w:pos="1344"/>
        </w:tabs>
        <w:ind w:left="0" w:firstLine="851"/>
        <w:jc w:val="both"/>
      </w:pPr>
      <w:r w:rsidRPr="00C22773">
        <w:t>organizuoja grįžtančių į Lietuvą politinių kalinių ir tremtinių aprūpinimą būstu;</w:t>
      </w:r>
    </w:p>
    <w:p w:rsidR="00A908C2" w:rsidRDefault="00A908C2" w:rsidP="00AC7223">
      <w:pPr>
        <w:numPr>
          <w:ilvl w:val="1"/>
          <w:numId w:val="2"/>
        </w:numPr>
        <w:tabs>
          <w:tab w:val="num" w:pos="0"/>
          <w:tab w:val="left" w:pos="851"/>
          <w:tab w:val="num" w:pos="1344"/>
        </w:tabs>
        <w:ind w:left="0" w:firstLine="851"/>
        <w:jc w:val="both"/>
      </w:pPr>
      <w:r w:rsidRPr="00C22773">
        <w:t>ruošia tvark</w:t>
      </w:r>
      <w:r>
        <w:t>os aprašus</w:t>
      </w:r>
      <w:r w:rsidRPr="00C22773">
        <w:t>, taisykles, atmintines savivaldybės turto, socialinio būsto naudojimo klausimais;</w:t>
      </w:r>
    </w:p>
    <w:p w:rsidR="00A908C2" w:rsidRDefault="00A908C2" w:rsidP="00AC7223">
      <w:pPr>
        <w:numPr>
          <w:ilvl w:val="1"/>
          <w:numId w:val="2"/>
        </w:numPr>
        <w:tabs>
          <w:tab w:val="num" w:pos="0"/>
          <w:tab w:val="left" w:pos="851"/>
          <w:tab w:val="num" w:pos="1344"/>
        </w:tabs>
        <w:ind w:left="0" w:firstLine="851"/>
        <w:jc w:val="both"/>
      </w:pPr>
      <w:r w:rsidRPr="00C22773">
        <w:t>konsultuoja biudžetines organizacijas turto naudojimo, būsto klausimais;</w:t>
      </w:r>
    </w:p>
    <w:p w:rsidR="00A908C2" w:rsidRDefault="00A908C2" w:rsidP="00AC7223">
      <w:pPr>
        <w:numPr>
          <w:ilvl w:val="1"/>
          <w:numId w:val="2"/>
        </w:numPr>
        <w:tabs>
          <w:tab w:val="num" w:pos="1344"/>
        </w:tabs>
        <w:ind w:left="0" w:firstLine="851"/>
        <w:jc w:val="both"/>
      </w:pPr>
      <w:r w:rsidRPr="00C22773">
        <w:t>konsultuoja rajono gyventojus socialinio būsto nuomos lengvatinių kreditų būstui įsigyti</w:t>
      </w:r>
      <w:r w:rsidR="00A714D0">
        <w:t xml:space="preserve"> </w:t>
      </w:r>
      <w:r w:rsidRPr="00C22773">
        <w:t>klausimais</w:t>
      </w:r>
      <w:r>
        <w:t>.</w:t>
      </w:r>
    </w:p>
    <w:p w:rsidR="00A908C2" w:rsidRDefault="00A908C2" w:rsidP="00AC7223">
      <w:pPr>
        <w:numPr>
          <w:ilvl w:val="0"/>
          <w:numId w:val="2"/>
        </w:numPr>
        <w:tabs>
          <w:tab w:val="clear" w:pos="720"/>
          <w:tab w:val="num" w:pos="851"/>
          <w:tab w:val="left" w:pos="1134"/>
        </w:tabs>
        <w:ind w:left="0" w:firstLine="851"/>
        <w:jc w:val="both"/>
        <w:rPr>
          <w:rStyle w:val="Pareigos"/>
          <w:rFonts w:ascii="Times New Roman" w:hAnsi="Times New Roman"/>
          <w:caps w:val="0"/>
        </w:rPr>
      </w:pPr>
      <w:r>
        <w:rPr>
          <w:rStyle w:val="Pareigos"/>
          <w:rFonts w:ascii="Times New Roman" w:hAnsi="Times New Roman"/>
          <w:caps w:val="0"/>
        </w:rPr>
        <w:t xml:space="preserve">Skyrius, įgyvendindamas </w:t>
      </w:r>
      <w:r w:rsidR="00A714D0">
        <w:rPr>
          <w:rStyle w:val="Pareigos"/>
          <w:rFonts w:ascii="Times New Roman" w:hAnsi="Times New Roman"/>
          <w:caps w:val="0"/>
        </w:rPr>
        <w:t>4</w:t>
      </w:r>
      <w:r>
        <w:rPr>
          <w:rStyle w:val="Pareigos"/>
          <w:rFonts w:ascii="Times New Roman" w:hAnsi="Times New Roman"/>
          <w:caps w:val="0"/>
        </w:rPr>
        <w:t>.4. punkte nurodytą uždavinį, pagal savo kompetenciją atlieka</w:t>
      </w:r>
    </w:p>
    <w:p w:rsidR="00A908C2" w:rsidRDefault="00A908C2" w:rsidP="00AC7223">
      <w:pPr>
        <w:tabs>
          <w:tab w:val="num" w:pos="851"/>
          <w:tab w:val="left" w:pos="1134"/>
        </w:tabs>
        <w:ind w:firstLine="851"/>
        <w:jc w:val="both"/>
        <w:rPr>
          <w:rStyle w:val="Pareigos"/>
          <w:rFonts w:ascii="Times New Roman" w:hAnsi="Times New Roman"/>
          <w:caps w:val="0"/>
        </w:rPr>
      </w:pPr>
      <w:r>
        <w:rPr>
          <w:rStyle w:val="Pareigos"/>
          <w:rFonts w:ascii="Times New Roman" w:hAnsi="Times New Roman"/>
          <w:caps w:val="0"/>
        </w:rPr>
        <w:t>šias funkcijas:</w:t>
      </w:r>
    </w:p>
    <w:p w:rsidR="00A908C2" w:rsidRPr="005E2049" w:rsidRDefault="00A908C2" w:rsidP="00AC7223">
      <w:pPr>
        <w:numPr>
          <w:ilvl w:val="1"/>
          <w:numId w:val="2"/>
        </w:numPr>
        <w:tabs>
          <w:tab w:val="num" w:pos="0"/>
          <w:tab w:val="num" w:pos="851"/>
          <w:tab w:val="left" w:pos="1134"/>
          <w:tab w:val="num" w:pos="1276"/>
        </w:tabs>
        <w:ind w:left="0" w:firstLine="851"/>
        <w:jc w:val="both"/>
        <w:rPr>
          <w:rStyle w:val="Pareigos"/>
          <w:rFonts w:ascii="Times New Roman" w:hAnsi="Times New Roman"/>
          <w:caps w:val="0"/>
        </w:rPr>
      </w:pPr>
      <w:r w:rsidRPr="00C22773">
        <w:lastRenderedPageBreak/>
        <w:t>rengia Tarybos sprendimų projektus gyvenviečių, gatvių pavadinimų suteikimo, direktoriaus įsakymų projektus adresų suteikimo klausimais</w:t>
      </w:r>
      <w:r>
        <w:t>.</w:t>
      </w:r>
    </w:p>
    <w:p w:rsidR="00A908C2" w:rsidRDefault="00A908C2" w:rsidP="00AC7223">
      <w:pPr>
        <w:numPr>
          <w:ilvl w:val="0"/>
          <w:numId w:val="2"/>
        </w:numPr>
        <w:tabs>
          <w:tab w:val="clear" w:pos="720"/>
          <w:tab w:val="num" w:pos="851"/>
          <w:tab w:val="left" w:pos="1134"/>
        </w:tabs>
        <w:ind w:left="0" w:firstLine="851"/>
        <w:jc w:val="both"/>
        <w:rPr>
          <w:rStyle w:val="Pareigos"/>
          <w:rFonts w:ascii="Times New Roman" w:hAnsi="Times New Roman"/>
          <w:caps w:val="0"/>
        </w:rPr>
      </w:pPr>
      <w:r>
        <w:rPr>
          <w:rStyle w:val="Pareigos"/>
          <w:rFonts w:ascii="Times New Roman" w:hAnsi="Times New Roman"/>
          <w:caps w:val="0"/>
        </w:rPr>
        <w:t xml:space="preserve">Skyrius, įgyvendindamas </w:t>
      </w:r>
      <w:r w:rsidR="00A714D0">
        <w:rPr>
          <w:rStyle w:val="Pareigos"/>
          <w:rFonts w:ascii="Times New Roman" w:hAnsi="Times New Roman"/>
          <w:caps w:val="0"/>
        </w:rPr>
        <w:t>4</w:t>
      </w:r>
      <w:r>
        <w:rPr>
          <w:rStyle w:val="Pareigos"/>
          <w:rFonts w:ascii="Times New Roman" w:hAnsi="Times New Roman"/>
          <w:caps w:val="0"/>
        </w:rPr>
        <w:t>.5. punkte nurodytą uždavinį, pagal savo kompetenciją atlieka</w:t>
      </w:r>
    </w:p>
    <w:p w:rsidR="00A908C2" w:rsidRDefault="00A908C2" w:rsidP="00AC7223">
      <w:pPr>
        <w:tabs>
          <w:tab w:val="num" w:pos="851"/>
          <w:tab w:val="left" w:pos="1134"/>
        </w:tabs>
        <w:ind w:firstLine="851"/>
        <w:jc w:val="both"/>
        <w:rPr>
          <w:rStyle w:val="Pareigos"/>
          <w:rFonts w:ascii="Times New Roman" w:hAnsi="Times New Roman"/>
          <w:caps w:val="0"/>
        </w:rPr>
      </w:pPr>
      <w:r>
        <w:rPr>
          <w:rStyle w:val="Pareigos"/>
          <w:rFonts w:ascii="Times New Roman" w:hAnsi="Times New Roman"/>
          <w:caps w:val="0"/>
        </w:rPr>
        <w:t>šias funkcijas:</w:t>
      </w:r>
    </w:p>
    <w:p w:rsidR="004A56CD" w:rsidRDefault="004A56CD" w:rsidP="00AC7223">
      <w:pPr>
        <w:numPr>
          <w:ilvl w:val="1"/>
          <w:numId w:val="2"/>
        </w:numPr>
        <w:tabs>
          <w:tab w:val="num" w:pos="851"/>
          <w:tab w:val="left" w:pos="1134"/>
          <w:tab w:val="left" w:pos="1276"/>
        </w:tabs>
        <w:ind w:left="0" w:firstLine="851"/>
        <w:jc w:val="both"/>
      </w:pPr>
      <w:r w:rsidRPr="00FC1337">
        <w:t>registruoja Lietuvos Respublikos civilinio kodeks</w:t>
      </w:r>
      <w:r w:rsidR="003F2444">
        <w:t xml:space="preserve">e </w:t>
      </w:r>
      <w:r w:rsidRPr="00FC1337">
        <w:t>nurodytus civilinės būklės aktus: gimimą, asmens mirtį, santuokos sudarymą, santuokos nutraukimą, tėvystės (motinystės) pripažinimą, tėvystės (motinystės) nustatymą, tėvystės  (motinystės) nuginčijimą, įvaikinimą, vardo, pavardės pakeitimą;</w:t>
      </w:r>
    </w:p>
    <w:p w:rsidR="004A56CD" w:rsidRPr="00FC1337" w:rsidRDefault="004A56CD" w:rsidP="00AC7223">
      <w:pPr>
        <w:numPr>
          <w:ilvl w:val="1"/>
          <w:numId w:val="2"/>
        </w:numPr>
        <w:tabs>
          <w:tab w:val="num" w:pos="851"/>
          <w:tab w:val="left" w:pos="1134"/>
          <w:tab w:val="left" w:pos="1276"/>
        </w:tabs>
        <w:ind w:left="0" w:firstLine="851"/>
        <w:jc w:val="both"/>
      </w:pPr>
      <w:r>
        <w:t xml:space="preserve"> </w:t>
      </w:r>
      <w:r w:rsidRPr="00586296">
        <w:t>atlieka santuokų civilines apeigas</w:t>
      </w:r>
      <w:r>
        <w:t>;</w:t>
      </w:r>
    </w:p>
    <w:p w:rsidR="004A56CD" w:rsidRPr="001116F3" w:rsidRDefault="004A56CD" w:rsidP="00AC7223">
      <w:pPr>
        <w:numPr>
          <w:ilvl w:val="1"/>
          <w:numId w:val="2"/>
        </w:numPr>
        <w:tabs>
          <w:tab w:val="num" w:pos="851"/>
          <w:tab w:val="left" w:pos="1134"/>
          <w:tab w:val="left" w:pos="1276"/>
        </w:tabs>
        <w:ind w:left="0" w:firstLine="851"/>
        <w:jc w:val="both"/>
      </w:pPr>
      <w:r w:rsidRPr="001116F3">
        <w:t> įtraukia į apskaitą bažnyčios (konfesijų) nustatyta tvarka sudarytas santuokas, užsienio</w:t>
      </w:r>
      <w:r w:rsidR="003F2444">
        <w:t xml:space="preserve"> </w:t>
      </w:r>
      <w:r w:rsidRPr="001116F3">
        <w:t>valstybėse įregistruotus ir patvirtintus civilinės būklės aktus;</w:t>
      </w:r>
    </w:p>
    <w:p w:rsidR="004A56CD" w:rsidRPr="001116F3" w:rsidRDefault="004A56CD" w:rsidP="00AC7223">
      <w:pPr>
        <w:numPr>
          <w:ilvl w:val="1"/>
          <w:numId w:val="2"/>
        </w:numPr>
        <w:tabs>
          <w:tab w:val="num" w:pos="851"/>
          <w:tab w:val="left" w:pos="1134"/>
          <w:tab w:val="left" w:pos="1276"/>
        </w:tabs>
        <w:ind w:left="0" w:firstLine="851"/>
        <w:jc w:val="both"/>
      </w:pPr>
      <w:r>
        <w:t xml:space="preserve"> </w:t>
      </w:r>
      <w:r w:rsidRPr="001116F3">
        <w:t>pakeičia, ištaiso, papildo, atkuria, anuliuoja civilinės būklės aktų įrašus;</w:t>
      </w:r>
    </w:p>
    <w:p w:rsidR="004A56CD" w:rsidRDefault="004A56CD" w:rsidP="00AC7223">
      <w:pPr>
        <w:numPr>
          <w:ilvl w:val="1"/>
          <w:numId w:val="2"/>
        </w:numPr>
        <w:tabs>
          <w:tab w:val="num" w:pos="851"/>
          <w:tab w:val="left" w:pos="1134"/>
          <w:tab w:val="left" w:pos="1276"/>
        </w:tabs>
        <w:ind w:left="0" w:firstLine="851"/>
        <w:jc w:val="both"/>
      </w:pPr>
      <w:r>
        <w:t xml:space="preserve"> </w:t>
      </w:r>
      <w:r w:rsidRPr="001116F3">
        <w:t>išduoda civilinės būklės aktų įrašus liudijančius išrašus</w:t>
      </w:r>
      <w:r>
        <w:t>, kopijas, nuorašus, pažymas;</w:t>
      </w:r>
    </w:p>
    <w:p w:rsidR="004A56CD" w:rsidRPr="008A799A" w:rsidRDefault="004A56CD" w:rsidP="00AC7223">
      <w:pPr>
        <w:numPr>
          <w:ilvl w:val="1"/>
          <w:numId w:val="2"/>
        </w:numPr>
        <w:tabs>
          <w:tab w:val="num" w:pos="851"/>
          <w:tab w:val="left" w:pos="1134"/>
          <w:tab w:val="left" w:pos="1276"/>
        </w:tabs>
        <w:ind w:left="0" w:firstLine="851"/>
        <w:jc w:val="both"/>
      </w:pPr>
      <w:r w:rsidRPr="008A799A">
        <w:t xml:space="preserve"> </w:t>
      </w:r>
      <w:r>
        <w:t>išduoda p</w:t>
      </w:r>
      <w:r w:rsidRPr="008A799A">
        <w:t>ažymas patvirtinančias kliūčių sudaryti santuoką nebuvimą;</w:t>
      </w:r>
    </w:p>
    <w:p w:rsidR="004A56CD" w:rsidRPr="001116F3" w:rsidRDefault="004A56CD" w:rsidP="00AC7223">
      <w:pPr>
        <w:pStyle w:val="Sraopastraipa"/>
        <w:numPr>
          <w:ilvl w:val="1"/>
          <w:numId w:val="2"/>
        </w:numPr>
        <w:tabs>
          <w:tab w:val="num" w:pos="851"/>
          <w:tab w:val="left" w:pos="1134"/>
          <w:tab w:val="left" w:pos="1276"/>
        </w:tabs>
        <w:spacing w:after="0" w:line="240" w:lineRule="auto"/>
        <w:ind w:left="0" w:firstLine="851"/>
        <w:jc w:val="both"/>
        <w:rPr>
          <w:rFonts w:ascii="Times New Roman" w:hAnsi="Times New Roman"/>
          <w:sz w:val="24"/>
          <w:szCs w:val="24"/>
        </w:rPr>
      </w:pPr>
      <w:r w:rsidRPr="001116F3">
        <w:rPr>
          <w:rFonts w:ascii="Times New Roman" w:hAnsi="Times New Roman"/>
          <w:sz w:val="24"/>
          <w:szCs w:val="24"/>
        </w:rPr>
        <w:t xml:space="preserve">organizuoja </w:t>
      </w:r>
      <w:r>
        <w:rPr>
          <w:rFonts w:ascii="Times New Roman" w:hAnsi="Times New Roman"/>
          <w:color w:val="000000"/>
          <w:sz w:val="24"/>
          <w:szCs w:val="24"/>
        </w:rPr>
        <w:t>c</w:t>
      </w:r>
      <w:r w:rsidRPr="001116F3">
        <w:rPr>
          <w:rFonts w:ascii="Times New Roman" w:hAnsi="Times New Roman"/>
          <w:color w:val="000000"/>
          <w:sz w:val="24"/>
          <w:szCs w:val="24"/>
        </w:rPr>
        <w:t>ivilinės būklės aktų įrašų ir juos patvirtinančių dokumentų</w:t>
      </w:r>
      <w:r w:rsidRPr="001116F3">
        <w:rPr>
          <w:rFonts w:ascii="Times New Roman" w:hAnsi="Times New Roman"/>
          <w:b/>
          <w:bCs/>
          <w:sz w:val="24"/>
          <w:szCs w:val="24"/>
        </w:rPr>
        <w:t> </w:t>
      </w:r>
      <w:r w:rsidRPr="001116F3">
        <w:rPr>
          <w:rFonts w:ascii="Times New Roman" w:hAnsi="Times New Roman"/>
          <w:sz w:val="24"/>
          <w:szCs w:val="24"/>
        </w:rPr>
        <w:t>saugojimą Lietuvos Respublikos dokumentų ir archyvų įstatymo nustatyta tvarka</w:t>
      </w:r>
      <w:r>
        <w:rPr>
          <w:rFonts w:ascii="Times New Roman" w:hAnsi="Times New Roman"/>
          <w:sz w:val="24"/>
          <w:szCs w:val="24"/>
        </w:rPr>
        <w:t>;</w:t>
      </w:r>
    </w:p>
    <w:p w:rsidR="004A56CD" w:rsidRPr="001116F3" w:rsidRDefault="004A56CD" w:rsidP="00AC7223">
      <w:pPr>
        <w:pStyle w:val="Sraopastraipa"/>
        <w:numPr>
          <w:ilvl w:val="1"/>
          <w:numId w:val="2"/>
        </w:numPr>
        <w:tabs>
          <w:tab w:val="num" w:pos="851"/>
          <w:tab w:val="left" w:pos="1134"/>
          <w:tab w:val="left" w:pos="1276"/>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 t</w:t>
      </w:r>
      <w:r w:rsidRPr="001116F3">
        <w:rPr>
          <w:rFonts w:ascii="Times New Roman" w:hAnsi="Times New Roman"/>
          <w:color w:val="000000"/>
          <w:sz w:val="24"/>
          <w:szCs w:val="24"/>
        </w:rPr>
        <w:t xml:space="preserve">eikia </w:t>
      </w:r>
      <w:r>
        <w:rPr>
          <w:rFonts w:ascii="Times New Roman" w:hAnsi="Times New Roman"/>
          <w:color w:val="000000"/>
          <w:sz w:val="24"/>
          <w:szCs w:val="24"/>
        </w:rPr>
        <w:t>c</w:t>
      </w:r>
      <w:r w:rsidRPr="001116F3">
        <w:rPr>
          <w:rFonts w:ascii="Times New Roman" w:hAnsi="Times New Roman"/>
          <w:color w:val="000000"/>
          <w:sz w:val="24"/>
          <w:szCs w:val="24"/>
        </w:rPr>
        <w:t>ivilinės būklės aktų įrašų duomeni</w:t>
      </w:r>
      <w:r>
        <w:rPr>
          <w:rFonts w:ascii="Times New Roman" w:hAnsi="Times New Roman"/>
          <w:color w:val="000000"/>
          <w:sz w:val="24"/>
          <w:szCs w:val="24"/>
        </w:rPr>
        <w:t>s</w:t>
      </w:r>
      <w:r w:rsidRPr="001116F3">
        <w:rPr>
          <w:rFonts w:ascii="Times New Roman" w:hAnsi="Times New Roman"/>
          <w:color w:val="000000"/>
          <w:sz w:val="24"/>
          <w:szCs w:val="24"/>
        </w:rPr>
        <w:t xml:space="preserve"> ir </w:t>
      </w:r>
      <w:r w:rsidRPr="001116F3">
        <w:rPr>
          <w:rFonts w:ascii="Times New Roman" w:hAnsi="Times New Roman"/>
          <w:sz w:val="24"/>
          <w:szCs w:val="24"/>
        </w:rPr>
        <w:t xml:space="preserve">tvarko asmenų civilinės būklės duomenis </w:t>
      </w:r>
      <w:r w:rsidRPr="001116F3">
        <w:rPr>
          <w:rFonts w:ascii="Times New Roman" w:hAnsi="Times New Roman"/>
          <w:color w:val="000000"/>
          <w:sz w:val="24"/>
          <w:szCs w:val="24"/>
        </w:rPr>
        <w:t>Lietuvos Respublikos gyventojų registro duomenų gavėjams Lietuvos Respublikos gyventojų registro įsta</w:t>
      </w:r>
      <w:r>
        <w:rPr>
          <w:rFonts w:ascii="Times New Roman" w:hAnsi="Times New Roman"/>
          <w:color w:val="000000"/>
          <w:sz w:val="24"/>
          <w:szCs w:val="24"/>
        </w:rPr>
        <w:t>tymo nustatyta tvarka;</w:t>
      </w:r>
    </w:p>
    <w:p w:rsidR="004A56CD" w:rsidRPr="00FC1337" w:rsidRDefault="004A56CD" w:rsidP="00AC7223">
      <w:pPr>
        <w:pStyle w:val="Sraopastraipa"/>
        <w:numPr>
          <w:ilvl w:val="1"/>
          <w:numId w:val="2"/>
        </w:numPr>
        <w:tabs>
          <w:tab w:val="num" w:pos="851"/>
          <w:tab w:val="left" w:pos="1134"/>
          <w:tab w:val="left" w:pos="1276"/>
        </w:tabs>
        <w:spacing w:after="0" w:line="240" w:lineRule="auto"/>
        <w:ind w:left="0" w:firstLine="851"/>
        <w:jc w:val="both"/>
        <w:rPr>
          <w:rFonts w:ascii="Times New Roman" w:hAnsi="Times New Roman"/>
          <w:sz w:val="24"/>
          <w:szCs w:val="24"/>
          <w:shd w:val="clear" w:color="auto" w:fill="FFFFFF"/>
        </w:rPr>
      </w:pPr>
      <w:r>
        <w:rPr>
          <w:rFonts w:ascii="Times New Roman" w:hAnsi="Times New Roman"/>
          <w:color w:val="FF0000"/>
          <w:sz w:val="24"/>
          <w:szCs w:val="24"/>
          <w:lang w:eastAsia="lt-LT"/>
        </w:rPr>
        <w:t xml:space="preserve"> </w:t>
      </w:r>
      <w:r w:rsidRPr="00FC1337">
        <w:rPr>
          <w:rFonts w:ascii="Times New Roman" w:hAnsi="Times New Roman"/>
          <w:sz w:val="24"/>
          <w:szCs w:val="24"/>
          <w:lang w:eastAsia="lt-LT"/>
        </w:rPr>
        <w:t>pateikia Lietuvos Respublikos teisingumo ministerijai ataskaitą apie sudarytų civilinės būklės aktų įrašų skaičių</w:t>
      </w:r>
      <w:r>
        <w:rPr>
          <w:rFonts w:ascii="Times New Roman" w:hAnsi="Times New Roman"/>
          <w:sz w:val="24"/>
          <w:szCs w:val="24"/>
          <w:lang w:eastAsia="lt-LT"/>
        </w:rPr>
        <w:t>;</w:t>
      </w:r>
    </w:p>
    <w:p w:rsidR="004A56CD" w:rsidRPr="001116F3" w:rsidRDefault="004A56CD" w:rsidP="00AC7223">
      <w:pPr>
        <w:pStyle w:val="Sraopastraipa"/>
        <w:numPr>
          <w:ilvl w:val="1"/>
          <w:numId w:val="2"/>
        </w:numPr>
        <w:tabs>
          <w:tab w:val="num" w:pos="851"/>
          <w:tab w:val="left" w:pos="1134"/>
          <w:tab w:val="left" w:pos="1276"/>
          <w:tab w:val="left" w:pos="1418"/>
        </w:tabs>
        <w:spacing w:after="0" w:line="240" w:lineRule="auto"/>
        <w:ind w:left="0" w:firstLine="851"/>
        <w:jc w:val="both"/>
        <w:rPr>
          <w:rFonts w:ascii="Times New Roman" w:hAnsi="Times New Roman"/>
          <w:sz w:val="24"/>
          <w:szCs w:val="24"/>
        </w:rPr>
      </w:pPr>
      <w:r>
        <w:rPr>
          <w:rFonts w:ascii="Times New Roman" w:hAnsi="Times New Roman"/>
          <w:color w:val="212529"/>
          <w:sz w:val="24"/>
          <w:szCs w:val="24"/>
          <w:shd w:val="clear" w:color="auto" w:fill="FFFFFF"/>
        </w:rPr>
        <w:t xml:space="preserve"> </w:t>
      </w:r>
      <w:r w:rsidRPr="001116F3">
        <w:rPr>
          <w:rFonts w:ascii="Times New Roman" w:hAnsi="Times New Roman"/>
          <w:color w:val="212529"/>
          <w:sz w:val="24"/>
          <w:szCs w:val="24"/>
          <w:shd w:val="clear" w:color="auto" w:fill="FFFFFF"/>
        </w:rPr>
        <w:t>dalyvauja teisme nagrinėjant bylas dėl civilinės būklės aktų įrašų pakeitimo, papildymo, ištaisymo, anuliavimo ir atkūrimo, dėl juridinę reikšmę turinčių faktų nustatymo;</w:t>
      </w:r>
    </w:p>
    <w:p w:rsidR="004A56CD" w:rsidRPr="001116F3" w:rsidRDefault="004A56CD" w:rsidP="00AC7223">
      <w:pPr>
        <w:pStyle w:val="Sraopastraipa"/>
        <w:numPr>
          <w:ilvl w:val="1"/>
          <w:numId w:val="2"/>
        </w:numPr>
        <w:shd w:val="clear" w:color="auto" w:fill="FFFFFF"/>
        <w:tabs>
          <w:tab w:val="num" w:pos="851"/>
          <w:tab w:val="left" w:pos="1134"/>
          <w:tab w:val="left" w:pos="1276"/>
          <w:tab w:val="left" w:pos="1418"/>
        </w:tabs>
        <w:spacing w:after="0" w:line="240" w:lineRule="auto"/>
        <w:ind w:left="0" w:firstLine="851"/>
        <w:jc w:val="both"/>
        <w:rPr>
          <w:rFonts w:ascii="Times New Roman" w:hAnsi="Times New Roman"/>
          <w:color w:val="000000"/>
          <w:sz w:val="24"/>
          <w:szCs w:val="24"/>
        </w:rPr>
      </w:pPr>
      <w:r>
        <w:rPr>
          <w:rFonts w:ascii="Times New Roman" w:eastAsia="Times New Roman" w:hAnsi="Times New Roman"/>
          <w:color w:val="212529"/>
          <w:sz w:val="24"/>
          <w:szCs w:val="24"/>
          <w:lang w:eastAsia="lt-LT"/>
        </w:rPr>
        <w:t xml:space="preserve"> </w:t>
      </w:r>
      <w:r w:rsidRPr="001116F3">
        <w:rPr>
          <w:rFonts w:ascii="Times New Roman" w:eastAsia="Times New Roman" w:hAnsi="Times New Roman"/>
          <w:color w:val="212529"/>
          <w:sz w:val="24"/>
          <w:szCs w:val="24"/>
          <w:lang w:eastAsia="lt-LT"/>
        </w:rPr>
        <w:t>pagal kompetenciją nagrinėja juridinių bei fizinių asmenų prašymus, pareiškimus, pasiūlymus, skundus, konsultuoja civilinės būklės aktų sudarymo ir juos liudijančių dokumentų išdavimo klausima</w:t>
      </w:r>
      <w:r>
        <w:rPr>
          <w:rFonts w:ascii="Times New Roman" w:eastAsia="Times New Roman" w:hAnsi="Times New Roman"/>
          <w:color w:val="212529"/>
          <w:sz w:val="24"/>
          <w:szCs w:val="24"/>
          <w:lang w:eastAsia="lt-LT"/>
        </w:rPr>
        <w:t>is;</w:t>
      </w:r>
    </w:p>
    <w:p w:rsidR="00A908C2" w:rsidRPr="005E2049" w:rsidRDefault="00A87AC7" w:rsidP="00AC7223">
      <w:pPr>
        <w:numPr>
          <w:ilvl w:val="0"/>
          <w:numId w:val="2"/>
        </w:numPr>
        <w:tabs>
          <w:tab w:val="clear" w:pos="720"/>
          <w:tab w:val="num" w:pos="709"/>
          <w:tab w:val="num" w:pos="851"/>
          <w:tab w:val="left" w:pos="1134"/>
          <w:tab w:val="left" w:pos="1276"/>
        </w:tabs>
        <w:ind w:left="0" w:firstLine="851"/>
        <w:jc w:val="both"/>
      </w:pPr>
      <w:r>
        <w:t xml:space="preserve"> </w:t>
      </w:r>
      <w:r w:rsidR="004A56CD">
        <w:t>p</w:t>
      </w:r>
      <w:r w:rsidR="00A908C2">
        <w:t xml:space="preserve">agal kompetenciją </w:t>
      </w:r>
      <w:r w:rsidR="00A908C2" w:rsidRPr="005E2049">
        <w:t>vykdo kitas teisės aktų nustatytas funkcijas.</w:t>
      </w:r>
    </w:p>
    <w:p w:rsidR="00A908C2" w:rsidRDefault="00A908C2" w:rsidP="00AC7223">
      <w:pPr>
        <w:tabs>
          <w:tab w:val="num" w:pos="851"/>
          <w:tab w:val="left" w:pos="1134"/>
          <w:tab w:val="left" w:pos="1276"/>
        </w:tabs>
        <w:ind w:firstLine="851"/>
        <w:jc w:val="both"/>
        <w:rPr>
          <w:rStyle w:val="Pareigos"/>
          <w:rFonts w:ascii="Times New Roman" w:hAnsi="Times New Roman"/>
          <w:caps w:val="0"/>
        </w:rPr>
      </w:pPr>
    </w:p>
    <w:p w:rsidR="00A908C2" w:rsidRPr="005E2049" w:rsidRDefault="00A908C2" w:rsidP="00A908C2">
      <w:pPr>
        <w:jc w:val="both"/>
        <w:rPr>
          <w:rStyle w:val="Pareigos"/>
          <w:rFonts w:ascii="Times New Roman" w:hAnsi="Times New Roman"/>
          <w:caps w:val="0"/>
        </w:rPr>
      </w:pPr>
    </w:p>
    <w:p w:rsidR="00A908C2" w:rsidRDefault="00A908C2" w:rsidP="00AC7223">
      <w:pPr>
        <w:numPr>
          <w:ilvl w:val="0"/>
          <w:numId w:val="26"/>
        </w:numPr>
        <w:jc w:val="center"/>
        <w:rPr>
          <w:rStyle w:val="Pareigos"/>
          <w:rFonts w:ascii="Times New Roman" w:hAnsi="Times New Roman"/>
          <w:b/>
          <w:caps w:val="0"/>
        </w:rPr>
      </w:pPr>
      <w:r>
        <w:rPr>
          <w:rStyle w:val="Pareigos"/>
          <w:rFonts w:ascii="Times New Roman" w:hAnsi="Times New Roman"/>
          <w:b/>
          <w:caps w:val="0"/>
        </w:rPr>
        <w:t xml:space="preserve">SKYRIAUS </w:t>
      </w:r>
      <w:r w:rsidRPr="005E2049">
        <w:rPr>
          <w:rStyle w:val="Pareigos"/>
          <w:rFonts w:ascii="Times New Roman" w:hAnsi="Times New Roman"/>
          <w:b/>
          <w:caps w:val="0"/>
        </w:rPr>
        <w:t xml:space="preserve">TEISĖS </w:t>
      </w:r>
    </w:p>
    <w:p w:rsidR="00A908C2" w:rsidRPr="005E2049" w:rsidRDefault="00A908C2" w:rsidP="00A908C2">
      <w:pPr>
        <w:jc w:val="center"/>
        <w:rPr>
          <w:rStyle w:val="Pareigos"/>
          <w:rFonts w:ascii="Times New Roman" w:hAnsi="Times New Roman"/>
          <w:b/>
          <w:caps w:val="0"/>
        </w:rPr>
      </w:pPr>
    </w:p>
    <w:p w:rsidR="00A908C2" w:rsidRDefault="00A908C2" w:rsidP="00AC7223">
      <w:pPr>
        <w:numPr>
          <w:ilvl w:val="0"/>
          <w:numId w:val="2"/>
        </w:numPr>
        <w:tabs>
          <w:tab w:val="clear" w:pos="720"/>
          <w:tab w:val="left" w:pos="1276"/>
        </w:tabs>
        <w:ind w:left="0" w:firstLine="851"/>
      </w:pPr>
      <w:r>
        <w:t>Skyrius, įgyvendindamas jam pavestus uždavinius ir atlikdamas funkcijas, turi teisę:</w:t>
      </w:r>
    </w:p>
    <w:p w:rsidR="00A908C2" w:rsidRDefault="00A908C2" w:rsidP="00AC7223">
      <w:pPr>
        <w:ind w:firstLine="851"/>
      </w:pPr>
      <w:r>
        <w:t>11.1. inicijuoti pagal kompetenciją teisės aktų kūrimą;</w:t>
      </w:r>
    </w:p>
    <w:p w:rsidR="00A908C2" w:rsidRDefault="00A908C2" w:rsidP="00AC7223">
      <w:pPr>
        <w:tabs>
          <w:tab w:val="left" w:pos="1418"/>
        </w:tabs>
        <w:ind w:firstLine="851"/>
        <w:jc w:val="both"/>
      </w:pPr>
      <w:r>
        <w:t>11.2. teikti pagal kompetenciją pasiūlymus Savivaldybės administracijos direktoriui, Savivaldybės tarybos, Savivaldybės mero ir savivaldybės administracijos direktoriaus sudarytoms komisijoms, darbo grupėms;</w:t>
      </w:r>
    </w:p>
    <w:p w:rsidR="00A908C2" w:rsidRDefault="00A908C2" w:rsidP="00AC7223">
      <w:pPr>
        <w:ind w:firstLine="851"/>
        <w:jc w:val="both"/>
      </w:pPr>
      <w:r>
        <w:t>11.3. dalyvauti Savivaldybės institucijų posėdžiuose, kai svarstomi Skyriaus kompetencijai priskirti klausimai;</w:t>
      </w:r>
    </w:p>
    <w:p w:rsidR="00A908C2" w:rsidRDefault="00A908C2" w:rsidP="00AC7223">
      <w:pPr>
        <w:ind w:firstLine="851"/>
        <w:jc w:val="both"/>
      </w:pPr>
      <w:r>
        <w:t>11.4. organizuoti pasitarimus, konferencijas ir kitus renginius Skyriaus kompetencijos klausimais;</w:t>
      </w:r>
    </w:p>
    <w:p w:rsidR="00A908C2" w:rsidRDefault="00A908C2" w:rsidP="00AC7223">
      <w:pPr>
        <w:tabs>
          <w:tab w:val="left" w:pos="1418"/>
        </w:tabs>
        <w:ind w:firstLine="851"/>
        <w:jc w:val="both"/>
      </w:pPr>
      <w:r>
        <w:t>11.5. gauti informaciją, reikalingą Skyriaus funkcijoms atlikti, iš Savivaldybės administracijos padalinių, Savivaldybės tarybos ir mero sekretoriato, savivaldybės įmonių ir įstaigų;</w:t>
      </w:r>
    </w:p>
    <w:p w:rsidR="00A908C2" w:rsidRDefault="00A908C2" w:rsidP="00AC7223">
      <w:pPr>
        <w:ind w:firstLine="851"/>
        <w:jc w:val="both"/>
      </w:pPr>
      <w:r>
        <w:t>11.6. gauti darbui reikalingas priemones ir įrangą;</w:t>
      </w:r>
    </w:p>
    <w:p w:rsidR="00A908C2" w:rsidRDefault="00A908C2" w:rsidP="00AC7223">
      <w:pPr>
        <w:ind w:firstLine="851"/>
        <w:jc w:val="both"/>
        <w:rPr>
          <w:rStyle w:val="Pareigos"/>
          <w:rFonts w:ascii="Times New Roman" w:hAnsi="Times New Roman"/>
          <w:caps w:val="0"/>
        </w:rPr>
      </w:pPr>
      <w:r>
        <w:t>11.7. turėti kitų teisės aktais suteiktų teisių.</w:t>
      </w:r>
    </w:p>
    <w:p w:rsidR="00A908C2" w:rsidRPr="006A3D2C" w:rsidRDefault="00A908C2" w:rsidP="00AC7223">
      <w:pPr>
        <w:tabs>
          <w:tab w:val="left" w:pos="851"/>
        </w:tabs>
        <w:ind w:firstLine="851"/>
        <w:jc w:val="both"/>
        <w:rPr>
          <w:rStyle w:val="Pareigos"/>
          <w:rFonts w:ascii="Times New Roman" w:hAnsi="Times New Roman"/>
          <w:caps w:val="0"/>
        </w:rPr>
      </w:pPr>
    </w:p>
    <w:p w:rsidR="00A908C2" w:rsidRDefault="00A908C2" w:rsidP="00AC7223">
      <w:pPr>
        <w:numPr>
          <w:ilvl w:val="0"/>
          <w:numId w:val="26"/>
        </w:numPr>
        <w:jc w:val="center"/>
        <w:rPr>
          <w:rStyle w:val="Pareigos"/>
          <w:rFonts w:ascii="Times New Roman" w:hAnsi="Times New Roman"/>
          <w:b/>
          <w:caps w:val="0"/>
        </w:rPr>
      </w:pPr>
      <w:r>
        <w:rPr>
          <w:rStyle w:val="Pareigos"/>
          <w:rFonts w:ascii="Times New Roman" w:hAnsi="Times New Roman"/>
          <w:b/>
          <w:caps w:val="0"/>
        </w:rPr>
        <w:t xml:space="preserve">SKYRIAUS </w:t>
      </w:r>
      <w:r w:rsidRPr="005E2049">
        <w:rPr>
          <w:rStyle w:val="Pareigos"/>
          <w:rFonts w:ascii="Times New Roman" w:hAnsi="Times New Roman"/>
          <w:b/>
          <w:caps w:val="0"/>
        </w:rPr>
        <w:t>DARBO ORGANIZAVIMAS</w:t>
      </w:r>
    </w:p>
    <w:p w:rsidR="00A908C2" w:rsidRPr="005E2049" w:rsidRDefault="00A908C2" w:rsidP="00A908C2">
      <w:pPr>
        <w:jc w:val="center"/>
        <w:rPr>
          <w:rStyle w:val="Pareigos"/>
          <w:rFonts w:ascii="Times New Roman" w:hAnsi="Times New Roman"/>
          <w:b/>
          <w:caps w:val="0"/>
        </w:rPr>
      </w:pPr>
    </w:p>
    <w:p w:rsidR="00AC7223" w:rsidRDefault="00A908C2" w:rsidP="00AC7223">
      <w:pPr>
        <w:numPr>
          <w:ilvl w:val="0"/>
          <w:numId w:val="23"/>
        </w:numPr>
        <w:tabs>
          <w:tab w:val="left" w:pos="1276"/>
        </w:tabs>
        <w:spacing w:after="160" w:line="259" w:lineRule="auto"/>
        <w:ind w:left="0" w:firstLine="851"/>
        <w:contextualSpacing/>
        <w:jc w:val="both"/>
        <w:rPr>
          <w:rFonts w:eastAsia="Calibri"/>
        </w:rPr>
      </w:pPr>
      <w:r w:rsidRPr="00A60A2A">
        <w:rPr>
          <w:rFonts w:eastAsia="Calibri"/>
        </w:rPr>
        <w:t>Skyri</w:t>
      </w:r>
      <w:r>
        <w:rPr>
          <w:rFonts w:eastAsia="Calibri"/>
        </w:rPr>
        <w:t>ui</w:t>
      </w:r>
      <w:r w:rsidRPr="00A60A2A">
        <w:rPr>
          <w:rFonts w:eastAsia="Calibri"/>
        </w:rPr>
        <w:t xml:space="preserve"> vadovauja vedėjas, kurį į pareigas priima ir atleidžia iš pareigų Savivaldybės</w:t>
      </w:r>
      <w:r w:rsidR="003F2444">
        <w:rPr>
          <w:rFonts w:eastAsia="Calibri"/>
        </w:rPr>
        <w:t xml:space="preserve"> </w:t>
      </w:r>
      <w:r w:rsidRPr="003F2444">
        <w:rPr>
          <w:rFonts w:eastAsia="Calibri"/>
        </w:rPr>
        <w:t>administracijos direktorius.</w:t>
      </w:r>
    </w:p>
    <w:p w:rsidR="00A908C2" w:rsidRPr="00AC7223" w:rsidRDefault="00A87AC7" w:rsidP="00AC7223">
      <w:pPr>
        <w:numPr>
          <w:ilvl w:val="0"/>
          <w:numId w:val="23"/>
        </w:numPr>
        <w:tabs>
          <w:tab w:val="left" w:pos="1276"/>
        </w:tabs>
        <w:spacing w:after="160" w:line="259" w:lineRule="auto"/>
        <w:ind w:left="0" w:firstLine="851"/>
        <w:contextualSpacing/>
        <w:jc w:val="both"/>
        <w:rPr>
          <w:rFonts w:eastAsia="Calibri"/>
        </w:rPr>
      </w:pPr>
      <w:r w:rsidRPr="00AC7223">
        <w:rPr>
          <w:rFonts w:eastAsia="Calibri"/>
        </w:rPr>
        <w:lastRenderedPageBreak/>
        <w:t xml:space="preserve"> </w:t>
      </w:r>
      <w:r w:rsidR="00A908C2" w:rsidRPr="00AC7223">
        <w:rPr>
          <w:rFonts w:eastAsia="Calibri"/>
        </w:rPr>
        <w:t>Vedėjas:</w:t>
      </w:r>
    </w:p>
    <w:p w:rsidR="00A908C2" w:rsidRPr="00A60A2A" w:rsidRDefault="00A908C2" w:rsidP="00AC7223">
      <w:pPr>
        <w:numPr>
          <w:ilvl w:val="1"/>
          <w:numId w:val="24"/>
        </w:numPr>
        <w:tabs>
          <w:tab w:val="left" w:pos="1418"/>
        </w:tabs>
        <w:spacing w:after="160" w:line="259" w:lineRule="auto"/>
        <w:ind w:left="0" w:firstLine="851"/>
        <w:contextualSpacing/>
        <w:jc w:val="both"/>
        <w:rPr>
          <w:rFonts w:eastAsia="Calibri"/>
        </w:rPr>
      </w:pPr>
      <w:r w:rsidRPr="00A60A2A">
        <w:rPr>
          <w:rFonts w:eastAsia="Calibri"/>
        </w:rPr>
        <w:t xml:space="preserve"> planuoja ir organizuoja Skyriaus veiklą;</w:t>
      </w:r>
    </w:p>
    <w:p w:rsidR="00A908C2" w:rsidRPr="00A60A2A" w:rsidRDefault="00A908C2" w:rsidP="00AC7223">
      <w:pPr>
        <w:numPr>
          <w:ilvl w:val="1"/>
          <w:numId w:val="24"/>
        </w:numPr>
        <w:tabs>
          <w:tab w:val="left" w:pos="1418"/>
        </w:tabs>
        <w:spacing w:after="160" w:line="259" w:lineRule="auto"/>
        <w:ind w:left="0" w:firstLine="851"/>
        <w:contextualSpacing/>
        <w:jc w:val="both"/>
        <w:rPr>
          <w:rFonts w:eastAsia="Calibri"/>
        </w:rPr>
      </w:pPr>
      <w:r w:rsidRPr="00A60A2A">
        <w:rPr>
          <w:rFonts w:eastAsia="Calibri"/>
        </w:rPr>
        <w:t xml:space="preserve"> atsako už Skyriui pavestų uždavinių ir funkcijų vykdymą;</w:t>
      </w:r>
    </w:p>
    <w:p w:rsidR="00A908C2" w:rsidRPr="00A60A2A" w:rsidRDefault="00A908C2" w:rsidP="00AC7223">
      <w:pPr>
        <w:numPr>
          <w:ilvl w:val="1"/>
          <w:numId w:val="24"/>
        </w:numPr>
        <w:tabs>
          <w:tab w:val="left" w:pos="1418"/>
        </w:tabs>
        <w:spacing w:after="160" w:line="259" w:lineRule="auto"/>
        <w:ind w:left="0" w:firstLine="851"/>
        <w:contextualSpacing/>
        <w:jc w:val="both"/>
        <w:rPr>
          <w:rFonts w:eastAsia="Calibri"/>
        </w:rPr>
      </w:pPr>
      <w:r w:rsidRPr="00A60A2A">
        <w:rPr>
          <w:rFonts w:eastAsia="Calibri"/>
        </w:rPr>
        <w:t xml:space="preserve"> atsiskaito už Skyriaus veiklą;</w:t>
      </w:r>
    </w:p>
    <w:p w:rsidR="00A908C2" w:rsidRPr="00A60A2A" w:rsidRDefault="00A908C2" w:rsidP="00AC7223">
      <w:pPr>
        <w:numPr>
          <w:ilvl w:val="1"/>
          <w:numId w:val="24"/>
        </w:numPr>
        <w:tabs>
          <w:tab w:val="left" w:pos="1418"/>
        </w:tabs>
        <w:spacing w:after="160" w:line="259" w:lineRule="auto"/>
        <w:ind w:left="0" w:firstLine="851"/>
        <w:contextualSpacing/>
        <w:jc w:val="both"/>
        <w:rPr>
          <w:rFonts w:eastAsia="Calibri"/>
        </w:rPr>
      </w:pPr>
      <w:r w:rsidRPr="00A60A2A">
        <w:rPr>
          <w:rFonts w:eastAsia="Calibri"/>
        </w:rPr>
        <w:t xml:space="preserve"> teikia pasiūlymus Savivaldybės administracijos direktoriui dėl jam pavaldžių Skyriaus valstybės tarnautojų ir darbuotojų skatinimo, atsakomybės;</w:t>
      </w:r>
    </w:p>
    <w:p w:rsidR="00A908C2" w:rsidRPr="00A60A2A" w:rsidRDefault="00A908C2" w:rsidP="00AC7223">
      <w:pPr>
        <w:numPr>
          <w:ilvl w:val="1"/>
          <w:numId w:val="24"/>
        </w:numPr>
        <w:spacing w:after="160" w:line="259" w:lineRule="auto"/>
        <w:ind w:left="0" w:firstLine="851"/>
        <w:contextualSpacing/>
        <w:jc w:val="both"/>
        <w:rPr>
          <w:rFonts w:eastAsia="Calibri"/>
        </w:rPr>
      </w:pPr>
      <w:r w:rsidRPr="00A60A2A">
        <w:rPr>
          <w:rFonts w:eastAsia="Calibri"/>
        </w:rPr>
        <w:t xml:space="preserve"> nustatyta tvarka atstovauja skyriui, o esant Savivaldybės administracijos direktoriaus pavedimui, Savivaldybę;</w:t>
      </w:r>
    </w:p>
    <w:p w:rsidR="00A908C2" w:rsidRPr="00A60A2A" w:rsidRDefault="00A908C2" w:rsidP="00AC7223">
      <w:pPr>
        <w:numPr>
          <w:ilvl w:val="1"/>
          <w:numId w:val="24"/>
        </w:numPr>
        <w:spacing w:after="160" w:line="259" w:lineRule="auto"/>
        <w:ind w:left="0" w:firstLine="851"/>
        <w:contextualSpacing/>
        <w:jc w:val="both"/>
        <w:rPr>
          <w:rFonts w:eastAsia="Calibri"/>
        </w:rPr>
      </w:pPr>
      <w:r w:rsidRPr="00A60A2A">
        <w:rPr>
          <w:rFonts w:eastAsia="Calibri"/>
        </w:rPr>
        <w:t xml:space="preserve"> vertina jam pavaldžių Skyriaus valstybės tarnautojų ir darbuotojų tarnybinę veiklą.</w:t>
      </w:r>
    </w:p>
    <w:p w:rsidR="00A908C2" w:rsidRPr="00A87AC7" w:rsidRDefault="00A908C2" w:rsidP="00AC7223">
      <w:pPr>
        <w:numPr>
          <w:ilvl w:val="0"/>
          <w:numId w:val="24"/>
        </w:numPr>
        <w:tabs>
          <w:tab w:val="left" w:pos="710"/>
          <w:tab w:val="left" w:pos="1276"/>
        </w:tabs>
        <w:spacing w:after="160" w:line="259" w:lineRule="auto"/>
        <w:ind w:left="0" w:firstLine="851"/>
        <w:contextualSpacing/>
        <w:jc w:val="both"/>
        <w:rPr>
          <w:rFonts w:eastAsia="Calibri"/>
        </w:rPr>
      </w:pPr>
      <w:r w:rsidRPr="00A60A2A">
        <w:rPr>
          <w:rFonts w:eastAsia="Calibri"/>
        </w:rPr>
        <w:t>Skyriaus vedėjas yra tiesiogiai pavaldus Savivaldybės administracijos direktoriui, ar</w:t>
      </w:r>
      <w:r w:rsidR="00A87AC7">
        <w:rPr>
          <w:rFonts w:eastAsia="Calibri"/>
        </w:rPr>
        <w:t xml:space="preserve"> </w:t>
      </w:r>
      <w:r w:rsidRPr="00A87AC7">
        <w:rPr>
          <w:rFonts w:eastAsia="Calibri"/>
        </w:rPr>
        <w:t>esant Savivaldybės administracijos direktoriaus pavedimui, Savivaldybės administracijos direktoriaus pavaduotojui.</w:t>
      </w:r>
    </w:p>
    <w:p w:rsidR="00A908C2" w:rsidRPr="00A60A2A" w:rsidRDefault="00A908C2" w:rsidP="00AC7223">
      <w:pPr>
        <w:numPr>
          <w:ilvl w:val="0"/>
          <w:numId w:val="24"/>
        </w:numPr>
        <w:tabs>
          <w:tab w:val="left" w:pos="851"/>
          <w:tab w:val="left" w:pos="1276"/>
        </w:tabs>
        <w:spacing w:after="160" w:line="259" w:lineRule="auto"/>
        <w:ind w:left="0" w:firstLine="851"/>
        <w:contextualSpacing/>
        <w:jc w:val="both"/>
        <w:rPr>
          <w:rFonts w:eastAsia="Calibri"/>
        </w:rPr>
      </w:pPr>
      <w:r w:rsidRPr="00A60A2A">
        <w:rPr>
          <w:rFonts w:eastAsia="Calibri"/>
        </w:rPr>
        <w:t xml:space="preserve">Skyriaus vedėjui laikinai nesant, jo funkcijas vykdo Savivaldybės administracijos direktoriaus paskirtas Skyriaus </w:t>
      </w:r>
      <w:r>
        <w:rPr>
          <w:rFonts w:eastAsia="Calibri"/>
        </w:rPr>
        <w:t>v</w:t>
      </w:r>
      <w:r w:rsidRPr="00A60A2A">
        <w:rPr>
          <w:rFonts w:eastAsia="Calibri"/>
        </w:rPr>
        <w:t>yr</w:t>
      </w:r>
      <w:r>
        <w:rPr>
          <w:rFonts w:eastAsia="Calibri"/>
        </w:rPr>
        <w:t xml:space="preserve">esn. </w:t>
      </w:r>
      <w:r w:rsidRPr="00A60A2A">
        <w:rPr>
          <w:rFonts w:eastAsia="Calibri"/>
        </w:rPr>
        <w:t>patarėj</w:t>
      </w:r>
      <w:r w:rsidR="00BC3C3C">
        <w:rPr>
          <w:rFonts w:eastAsia="Calibri"/>
        </w:rPr>
        <w:t xml:space="preserve">as </w:t>
      </w:r>
      <w:r w:rsidR="003F2444">
        <w:rPr>
          <w:rFonts w:eastAsia="Calibri"/>
        </w:rPr>
        <w:t>ar/ir</w:t>
      </w:r>
      <w:r w:rsidRPr="00A60A2A">
        <w:rPr>
          <w:rFonts w:eastAsia="Calibri"/>
        </w:rPr>
        <w:t xml:space="preserve"> Skyriaus patarėjas</w:t>
      </w:r>
      <w:r w:rsidR="00AC7223">
        <w:rPr>
          <w:rFonts w:eastAsia="Calibri"/>
        </w:rPr>
        <w:t xml:space="preserve"> (jeigu tokia pareigybė yra)</w:t>
      </w:r>
      <w:r w:rsidR="003F2444">
        <w:rPr>
          <w:rFonts w:eastAsia="Calibri"/>
        </w:rPr>
        <w:t>.</w:t>
      </w:r>
    </w:p>
    <w:p w:rsidR="00A908C2" w:rsidRPr="00A60A2A" w:rsidRDefault="00A908C2" w:rsidP="00AC7223">
      <w:pPr>
        <w:numPr>
          <w:ilvl w:val="0"/>
          <w:numId w:val="24"/>
        </w:numPr>
        <w:tabs>
          <w:tab w:val="left" w:pos="851"/>
          <w:tab w:val="left" w:pos="1276"/>
        </w:tabs>
        <w:spacing w:after="160" w:line="259" w:lineRule="auto"/>
        <w:ind w:left="0" w:firstLine="851"/>
        <w:contextualSpacing/>
        <w:jc w:val="both"/>
        <w:rPr>
          <w:rFonts w:eastAsia="Calibri"/>
        </w:rPr>
      </w:pPr>
      <w:r w:rsidRPr="00A60A2A">
        <w:rPr>
          <w:rFonts w:eastAsia="Calibri"/>
        </w:rPr>
        <w:t xml:space="preserve">Skyriuje gali būti </w:t>
      </w:r>
      <w:r>
        <w:rPr>
          <w:rFonts w:eastAsia="Calibri"/>
        </w:rPr>
        <w:t>vyresn.</w:t>
      </w:r>
      <w:r w:rsidRPr="00A60A2A">
        <w:rPr>
          <w:rFonts w:eastAsia="Calibri"/>
        </w:rPr>
        <w:t xml:space="preserve"> patarėja</w:t>
      </w:r>
      <w:r>
        <w:rPr>
          <w:rFonts w:eastAsia="Calibri"/>
        </w:rPr>
        <w:t>i / patarėja</w:t>
      </w:r>
      <w:r w:rsidRPr="00A60A2A">
        <w:rPr>
          <w:rFonts w:eastAsia="Calibri"/>
        </w:rPr>
        <w:t>i, kurie padeda Skyriaus vedėjui organizuoti Skyriaus darbą.</w:t>
      </w:r>
    </w:p>
    <w:p w:rsidR="00A908C2" w:rsidRPr="00A60A2A" w:rsidRDefault="00A908C2" w:rsidP="00AC7223">
      <w:pPr>
        <w:numPr>
          <w:ilvl w:val="0"/>
          <w:numId w:val="24"/>
        </w:numPr>
        <w:tabs>
          <w:tab w:val="left" w:pos="567"/>
          <w:tab w:val="left" w:pos="851"/>
          <w:tab w:val="left" w:pos="1276"/>
        </w:tabs>
        <w:ind w:left="0" w:firstLine="851"/>
        <w:jc w:val="both"/>
        <w:rPr>
          <w:rStyle w:val="Pareigos"/>
          <w:rFonts w:ascii="Times New Roman" w:hAnsi="Times New Roman"/>
          <w:b/>
          <w:caps w:val="0"/>
        </w:rPr>
      </w:pPr>
      <w:r w:rsidRPr="00A60A2A">
        <w:rPr>
          <w:rFonts w:eastAsia="Calibri"/>
        </w:rPr>
        <w:t>Skyriaus vyr</w:t>
      </w:r>
      <w:r>
        <w:rPr>
          <w:rFonts w:eastAsia="Calibri"/>
        </w:rPr>
        <w:t>esn</w:t>
      </w:r>
      <w:r w:rsidRPr="00A60A2A">
        <w:rPr>
          <w:rFonts w:eastAsia="Calibri"/>
        </w:rPr>
        <w:t>. patarėjas ir patarėjas yra pavald</w:t>
      </w:r>
      <w:r w:rsidR="0029108F">
        <w:rPr>
          <w:rFonts w:eastAsia="Calibri"/>
        </w:rPr>
        <w:t>ū</w:t>
      </w:r>
      <w:r w:rsidRPr="00A60A2A">
        <w:rPr>
          <w:rFonts w:eastAsia="Calibri"/>
        </w:rPr>
        <w:t>s Skyriaus vedėjui</w:t>
      </w:r>
      <w:r w:rsidR="00E12D08">
        <w:rPr>
          <w:rFonts w:eastAsia="Calibri"/>
        </w:rPr>
        <w:t>.</w:t>
      </w:r>
    </w:p>
    <w:p w:rsidR="00A908C2" w:rsidRPr="00A60A2A" w:rsidRDefault="00A908C2" w:rsidP="00AC7223">
      <w:pPr>
        <w:tabs>
          <w:tab w:val="left" w:pos="1276"/>
        </w:tabs>
        <w:ind w:firstLine="851"/>
        <w:jc w:val="both"/>
        <w:rPr>
          <w:rStyle w:val="Pareigos"/>
          <w:rFonts w:ascii="Times New Roman" w:hAnsi="Times New Roman"/>
          <w:b/>
          <w:caps w:val="0"/>
        </w:rPr>
      </w:pPr>
    </w:p>
    <w:p w:rsidR="00A908C2" w:rsidRPr="00A60A2A" w:rsidRDefault="00A908C2" w:rsidP="00AC7223">
      <w:pPr>
        <w:numPr>
          <w:ilvl w:val="0"/>
          <w:numId w:val="26"/>
        </w:numPr>
        <w:jc w:val="center"/>
        <w:rPr>
          <w:rStyle w:val="Pareigos"/>
          <w:rFonts w:ascii="Times New Roman" w:hAnsi="Times New Roman"/>
          <w:b/>
          <w:caps w:val="0"/>
        </w:rPr>
      </w:pPr>
      <w:r w:rsidRPr="00A60A2A">
        <w:rPr>
          <w:rStyle w:val="Pareigos"/>
          <w:rFonts w:ascii="Times New Roman" w:hAnsi="Times New Roman"/>
          <w:b/>
          <w:caps w:val="0"/>
        </w:rPr>
        <w:t>BAIGIAMOSIOS NUOSTATOS</w:t>
      </w:r>
    </w:p>
    <w:p w:rsidR="00A908C2" w:rsidRPr="00A60A2A" w:rsidRDefault="00A908C2" w:rsidP="00AC7223">
      <w:pPr>
        <w:ind w:firstLine="851"/>
        <w:jc w:val="both"/>
        <w:rPr>
          <w:rStyle w:val="Pareigos"/>
          <w:rFonts w:ascii="Times New Roman" w:hAnsi="Times New Roman"/>
          <w:b/>
          <w:caps w:val="0"/>
        </w:rPr>
      </w:pPr>
    </w:p>
    <w:p w:rsidR="00A908C2" w:rsidRDefault="00A908C2" w:rsidP="00AC7223">
      <w:pPr>
        <w:numPr>
          <w:ilvl w:val="0"/>
          <w:numId w:val="24"/>
        </w:numPr>
        <w:tabs>
          <w:tab w:val="left" w:pos="1276"/>
        </w:tabs>
        <w:spacing w:after="160" w:line="259" w:lineRule="auto"/>
        <w:ind w:left="0" w:firstLine="851"/>
        <w:contextualSpacing/>
        <w:jc w:val="both"/>
        <w:rPr>
          <w:rFonts w:eastAsia="Calibri"/>
        </w:rPr>
      </w:pPr>
      <w:r w:rsidRPr="00A60A2A">
        <w:rPr>
          <w:rFonts w:eastAsia="Calibri"/>
        </w:rPr>
        <w:t>Skyriaus nuostatai gali būti papildomi ir keičiami Savivaldybės administracijos</w:t>
      </w:r>
    </w:p>
    <w:p w:rsidR="00A908C2" w:rsidRPr="00822F8C" w:rsidRDefault="00A908C2" w:rsidP="0029108F">
      <w:pPr>
        <w:spacing w:after="160" w:line="259" w:lineRule="auto"/>
        <w:contextualSpacing/>
        <w:jc w:val="both"/>
        <w:rPr>
          <w:rFonts w:eastAsia="Calibri"/>
        </w:rPr>
      </w:pPr>
      <w:r w:rsidRPr="00A60A2A">
        <w:rPr>
          <w:rFonts w:eastAsia="Calibri"/>
        </w:rPr>
        <w:t>direktoriaus</w:t>
      </w:r>
      <w:r>
        <w:rPr>
          <w:rFonts w:eastAsia="Calibri"/>
        </w:rPr>
        <w:t xml:space="preserve"> </w:t>
      </w:r>
      <w:r w:rsidRPr="00822F8C">
        <w:rPr>
          <w:rFonts w:eastAsia="Calibri"/>
        </w:rPr>
        <w:t>sprendimu.</w:t>
      </w:r>
    </w:p>
    <w:p w:rsidR="00A908C2" w:rsidRPr="00A60A2A" w:rsidRDefault="00A908C2" w:rsidP="00AC7223">
      <w:pPr>
        <w:numPr>
          <w:ilvl w:val="0"/>
          <w:numId w:val="24"/>
        </w:numPr>
        <w:tabs>
          <w:tab w:val="left" w:pos="1276"/>
        </w:tabs>
        <w:spacing w:after="160" w:line="259" w:lineRule="auto"/>
        <w:ind w:left="0" w:firstLine="851"/>
        <w:contextualSpacing/>
        <w:jc w:val="both"/>
        <w:rPr>
          <w:rFonts w:eastAsia="Calibri"/>
        </w:rPr>
      </w:pPr>
      <w:r w:rsidRPr="00A60A2A">
        <w:rPr>
          <w:rFonts w:eastAsia="Calibri"/>
        </w:rPr>
        <w:t>Skyrius pertvarkomas, reorganizuojamas arba likviduojamas Lietuvos Respublikos įstatymų ir kitų teisės aktų nustatyta tvarka.</w:t>
      </w:r>
    </w:p>
    <w:p w:rsidR="00A908C2" w:rsidRPr="002B58CB" w:rsidRDefault="00A908C2" w:rsidP="00AC7223">
      <w:pPr>
        <w:tabs>
          <w:tab w:val="left" w:pos="426"/>
        </w:tabs>
        <w:ind w:firstLine="851"/>
        <w:jc w:val="both"/>
      </w:pPr>
    </w:p>
    <w:p w:rsidR="00A908C2" w:rsidRDefault="00A908C2" w:rsidP="00A908C2">
      <w:pPr>
        <w:jc w:val="center"/>
      </w:pPr>
      <w:r>
        <w:t>_____________________________________</w:t>
      </w:r>
    </w:p>
    <w:bookmarkEnd w:id="2"/>
    <w:p w:rsidR="00A908C2" w:rsidRDefault="00A908C2" w:rsidP="00A908C2">
      <w:pPr>
        <w:jc w:val="center"/>
      </w:pPr>
    </w:p>
    <w:bookmarkEnd w:id="0"/>
    <w:p w:rsidR="00401592" w:rsidRDefault="00401592" w:rsidP="00A908C2">
      <w:pPr>
        <w:pStyle w:val="Style"/>
        <w:ind w:left="5184" w:firstLine="1296"/>
      </w:pPr>
    </w:p>
    <w:sectPr w:rsidR="00401592" w:rsidSect="00A06723">
      <w:type w:val="continuous"/>
      <w:pgSz w:w="11906" w:h="16838" w:code="9"/>
      <w:pgMar w:top="1701" w:right="567" w:bottom="567"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C46" w:rsidRDefault="00991C46">
      <w:r>
        <w:separator/>
      </w:r>
    </w:p>
  </w:endnote>
  <w:endnote w:type="continuationSeparator" w:id="0">
    <w:p w:rsidR="00991C46" w:rsidRDefault="0099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B8" w:rsidRDefault="00490EB8">
    <w:pPr>
      <w:pStyle w:val="Porat"/>
      <w:tabs>
        <w:tab w:val="clear" w:pos="8640"/>
        <w:tab w:val="left" w:pos="3780"/>
        <w:tab w:val="left" w:pos="7200"/>
        <w:tab w:val="right" w:pos="9720"/>
      </w:tabs>
      <w:spacing w:line="240"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C46" w:rsidRDefault="00991C46">
      <w:r>
        <w:separator/>
      </w:r>
    </w:p>
  </w:footnote>
  <w:footnote w:type="continuationSeparator" w:id="0">
    <w:p w:rsidR="00991C46" w:rsidRDefault="0099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B8" w:rsidRDefault="00490EB8">
    <w:pPr>
      <w:pStyle w:val="Antrats"/>
      <w:jc w:val="center"/>
    </w:pPr>
    <w:r>
      <w:fldChar w:fldCharType="begin"/>
    </w:r>
    <w:r>
      <w:instrText xml:space="preserve"> PAGE   \* MERGEFORMAT </w:instrText>
    </w:r>
    <w:r>
      <w:fldChar w:fldCharType="separate"/>
    </w:r>
    <w:r w:rsidR="005724A8">
      <w:rPr>
        <w:noProof/>
      </w:rPr>
      <w:t>2</w:t>
    </w:r>
    <w:r>
      <w:fldChar w:fldCharType="end"/>
    </w:r>
  </w:p>
  <w:p w:rsidR="00490EB8" w:rsidRDefault="00490E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E00"/>
    <w:multiLevelType w:val="hybridMultilevel"/>
    <w:tmpl w:val="0060BC14"/>
    <w:lvl w:ilvl="0" w:tplc="0427000F">
      <w:start w:val="5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D74281"/>
    <w:multiLevelType w:val="hybridMultilevel"/>
    <w:tmpl w:val="F086F01A"/>
    <w:lvl w:ilvl="0" w:tplc="7B969A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C92987"/>
    <w:multiLevelType w:val="multilevel"/>
    <w:tmpl w:val="7CC62F22"/>
    <w:lvl w:ilvl="0">
      <w:start w:val="13"/>
      <w:numFmt w:val="decimal"/>
      <w:lvlText w:val="%1."/>
      <w:lvlJc w:val="left"/>
      <w:pPr>
        <w:ind w:left="1190" w:hanging="480"/>
      </w:pPr>
      <w:rPr>
        <w:rFonts w:hint="default"/>
        <w:b w:val="0"/>
        <w:bCs/>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94649B0"/>
    <w:multiLevelType w:val="multilevel"/>
    <w:tmpl w:val="DB6EAD4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AEB2D23"/>
    <w:multiLevelType w:val="multilevel"/>
    <w:tmpl w:val="C9CC35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793742"/>
    <w:multiLevelType w:val="hybridMultilevel"/>
    <w:tmpl w:val="2432F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B6456E"/>
    <w:multiLevelType w:val="multilevel"/>
    <w:tmpl w:val="FEB873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4"/>
        </w:tabs>
        <w:ind w:left="854"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9C32237"/>
    <w:multiLevelType w:val="multilevel"/>
    <w:tmpl w:val="AC5007C2"/>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8" w15:restartNumberingAfterBreak="0">
    <w:nsid w:val="3CDA3B25"/>
    <w:multiLevelType w:val="multilevel"/>
    <w:tmpl w:val="7DFA71F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C927EA"/>
    <w:multiLevelType w:val="multilevel"/>
    <w:tmpl w:val="FEB873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6"/>
        </w:tabs>
        <w:ind w:left="996" w:hanging="57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AC80FE5"/>
    <w:multiLevelType w:val="hybridMultilevel"/>
    <w:tmpl w:val="1C14A1EA"/>
    <w:lvl w:ilvl="0" w:tplc="53EAC9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D469AC"/>
    <w:multiLevelType w:val="multilevel"/>
    <w:tmpl w:val="FEB873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4"/>
        </w:tabs>
        <w:ind w:left="854"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E8760BB"/>
    <w:multiLevelType w:val="hybridMultilevel"/>
    <w:tmpl w:val="28907642"/>
    <w:lvl w:ilvl="0" w:tplc="0427000F">
      <w:start w:val="12"/>
      <w:numFmt w:val="decimal"/>
      <w:lvlText w:val="%1."/>
      <w:lvlJc w:val="left"/>
      <w:pPr>
        <w:ind w:left="2062" w:hanging="360"/>
      </w:pPr>
      <w:rPr>
        <w:rFonts w:hint="default"/>
      </w:rPr>
    </w:lvl>
    <w:lvl w:ilvl="1" w:tplc="04270019">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3" w15:restartNumberingAfterBreak="0">
    <w:nsid w:val="57E3575E"/>
    <w:multiLevelType w:val="multilevel"/>
    <w:tmpl w:val="D9367F0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9A0080A"/>
    <w:multiLevelType w:val="multilevel"/>
    <w:tmpl w:val="50925BD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D82129C"/>
    <w:multiLevelType w:val="hybridMultilevel"/>
    <w:tmpl w:val="F6AE3AEE"/>
    <w:lvl w:ilvl="0" w:tplc="9B383D0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DEC7939"/>
    <w:multiLevelType w:val="hybridMultilevel"/>
    <w:tmpl w:val="186EA5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FC01FF3"/>
    <w:multiLevelType w:val="multilevel"/>
    <w:tmpl w:val="DD267E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445D60"/>
    <w:multiLevelType w:val="multilevel"/>
    <w:tmpl w:val="EF34324C"/>
    <w:lvl w:ilvl="0">
      <w:start w:val="7"/>
      <w:numFmt w:val="decimal"/>
      <w:lvlText w:val="%1."/>
      <w:lvlJc w:val="left"/>
      <w:pPr>
        <w:ind w:left="1211"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07824EB"/>
    <w:multiLevelType w:val="multilevel"/>
    <w:tmpl w:val="04102192"/>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3323D56"/>
    <w:multiLevelType w:val="hybridMultilevel"/>
    <w:tmpl w:val="DA708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D494C72"/>
    <w:multiLevelType w:val="multilevel"/>
    <w:tmpl w:val="FEB873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23109F9"/>
    <w:multiLevelType w:val="multilevel"/>
    <w:tmpl w:val="6FF0A2E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45F4118"/>
    <w:multiLevelType w:val="hybridMultilevel"/>
    <w:tmpl w:val="7736ED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D44788B"/>
    <w:multiLevelType w:val="hybridMultilevel"/>
    <w:tmpl w:val="749E5700"/>
    <w:lvl w:ilvl="0" w:tplc="7350304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24"/>
  </w:num>
  <w:num w:numId="5">
    <w:abstractNumId w:val="15"/>
  </w:num>
  <w:num w:numId="6">
    <w:abstractNumId w:val="21"/>
  </w:num>
  <w:num w:numId="7">
    <w:abstractNumId w:val="0"/>
  </w:num>
  <w:num w:numId="8">
    <w:abstractNumId w:val="17"/>
  </w:num>
  <w:num w:numId="9">
    <w:abstractNumId w:val="4"/>
  </w:num>
  <w:num w:numId="10">
    <w:abstractNumId w:val="14"/>
  </w:num>
  <w:num w:numId="11">
    <w:abstractNumId w:val="8"/>
  </w:num>
  <w:num w:numId="12">
    <w:abstractNumId w:val="13"/>
  </w:num>
  <w:num w:numId="13">
    <w:abstractNumId w:val="19"/>
  </w:num>
  <w:num w:numId="14">
    <w:abstractNumId w:val="18"/>
  </w:num>
  <w:num w:numId="15">
    <w:abstractNumId w:val="3"/>
  </w:num>
  <w:num w:numId="16">
    <w:abstractNumId w:val="22"/>
  </w:num>
  <w:num w:numId="17">
    <w:abstractNumId w:val="20"/>
  </w:num>
  <w:num w:numId="18">
    <w:abstractNumId w:val="16"/>
  </w:num>
  <w:num w:numId="19">
    <w:abstractNumId w:val="23"/>
  </w:num>
  <w:num w:numId="20">
    <w:abstractNumId w:val="7"/>
  </w:num>
  <w:num w:numId="21">
    <w:abstractNumId w:val="11"/>
  </w:num>
  <w:num w:numId="22">
    <w:abstractNumId w:val="6"/>
  </w:num>
  <w:num w:numId="23">
    <w:abstractNumId w:val="12"/>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A7"/>
    <w:rsid w:val="00001259"/>
    <w:rsid w:val="000117EC"/>
    <w:rsid w:val="00027F68"/>
    <w:rsid w:val="00037049"/>
    <w:rsid w:val="00055EFF"/>
    <w:rsid w:val="00061C0E"/>
    <w:rsid w:val="00085509"/>
    <w:rsid w:val="00094C84"/>
    <w:rsid w:val="000A35A5"/>
    <w:rsid w:val="000A5CF5"/>
    <w:rsid w:val="000B0664"/>
    <w:rsid w:val="000B5EA5"/>
    <w:rsid w:val="000D4815"/>
    <w:rsid w:val="000E212A"/>
    <w:rsid w:val="000F6214"/>
    <w:rsid w:val="000F7249"/>
    <w:rsid w:val="00147292"/>
    <w:rsid w:val="0015525E"/>
    <w:rsid w:val="00163704"/>
    <w:rsid w:val="00177E47"/>
    <w:rsid w:val="00193188"/>
    <w:rsid w:val="001B61B9"/>
    <w:rsid w:val="001C1E9D"/>
    <w:rsid w:val="001C796E"/>
    <w:rsid w:val="001E5611"/>
    <w:rsid w:val="0020400B"/>
    <w:rsid w:val="002151B3"/>
    <w:rsid w:val="00237C4E"/>
    <w:rsid w:val="002454C7"/>
    <w:rsid w:val="00250C4A"/>
    <w:rsid w:val="00255BB6"/>
    <w:rsid w:val="0026688D"/>
    <w:rsid w:val="0029108F"/>
    <w:rsid w:val="00293F43"/>
    <w:rsid w:val="002B58CB"/>
    <w:rsid w:val="002D2E0C"/>
    <w:rsid w:val="002E336D"/>
    <w:rsid w:val="00303392"/>
    <w:rsid w:val="00320FBC"/>
    <w:rsid w:val="00324E81"/>
    <w:rsid w:val="0035148D"/>
    <w:rsid w:val="00363946"/>
    <w:rsid w:val="00376837"/>
    <w:rsid w:val="0037758D"/>
    <w:rsid w:val="00391E90"/>
    <w:rsid w:val="003A0CFD"/>
    <w:rsid w:val="003C25D4"/>
    <w:rsid w:val="003C2F84"/>
    <w:rsid w:val="003D033A"/>
    <w:rsid w:val="003E7E34"/>
    <w:rsid w:val="003F2444"/>
    <w:rsid w:val="00401592"/>
    <w:rsid w:val="0041408B"/>
    <w:rsid w:val="0042268E"/>
    <w:rsid w:val="004306C3"/>
    <w:rsid w:val="00457CA5"/>
    <w:rsid w:val="0046239A"/>
    <w:rsid w:val="00486F67"/>
    <w:rsid w:val="00487CFD"/>
    <w:rsid w:val="00490EB8"/>
    <w:rsid w:val="004A109B"/>
    <w:rsid w:val="004A2902"/>
    <w:rsid w:val="004A56CD"/>
    <w:rsid w:val="004B5CA7"/>
    <w:rsid w:val="004E0010"/>
    <w:rsid w:val="004E28BA"/>
    <w:rsid w:val="004F0B2B"/>
    <w:rsid w:val="0053709A"/>
    <w:rsid w:val="00542B20"/>
    <w:rsid w:val="005724A8"/>
    <w:rsid w:val="005820CF"/>
    <w:rsid w:val="00593E79"/>
    <w:rsid w:val="005A4C61"/>
    <w:rsid w:val="005A6A76"/>
    <w:rsid w:val="005B19B5"/>
    <w:rsid w:val="005B48A0"/>
    <w:rsid w:val="005D0EF1"/>
    <w:rsid w:val="005D3826"/>
    <w:rsid w:val="005D571A"/>
    <w:rsid w:val="005E2049"/>
    <w:rsid w:val="005E22B0"/>
    <w:rsid w:val="00614A13"/>
    <w:rsid w:val="0065244C"/>
    <w:rsid w:val="00653871"/>
    <w:rsid w:val="00671BA5"/>
    <w:rsid w:val="00683F49"/>
    <w:rsid w:val="00692ED4"/>
    <w:rsid w:val="006A3D2C"/>
    <w:rsid w:val="006C1E8B"/>
    <w:rsid w:val="006D03BE"/>
    <w:rsid w:val="006E48DA"/>
    <w:rsid w:val="006F179F"/>
    <w:rsid w:val="006F269D"/>
    <w:rsid w:val="007128A7"/>
    <w:rsid w:val="00712ADF"/>
    <w:rsid w:val="0072486E"/>
    <w:rsid w:val="007526C0"/>
    <w:rsid w:val="007534EB"/>
    <w:rsid w:val="007B69F1"/>
    <w:rsid w:val="007C16C2"/>
    <w:rsid w:val="008070E5"/>
    <w:rsid w:val="00816BC1"/>
    <w:rsid w:val="00832289"/>
    <w:rsid w:val="0083390F"/>
    <w:rsid w:val="00841F1A"/>
    <w:rsid w:val="008664A7"/>
    <w:rsid w:val="00871532"/>
    <w:rsid w:val="0089176C"/>
    <w:rsid w:val="008B5F97"/>
    <w:rsid w:val="008D55C5"/>
    <w:rsid w:val="009022B7"/>
    <w:rsid w:val="00905B02"/>
    <w:rsid w:val="009062DD"/>
    <w:rsid w:val="00945744"/>
    <w:rsid w:val="00954B46"/>
    <w:rsid w:val="009710D7"/>
    <w:rsid w:val="00975841"/>
    <w:rsid w:val="00982B09"/>
    <w:rsid w:val="009837A0"/>
    <w:rsid w:val="00984FEB"/>
    <w:rsid w:val="00991C46"/>
    <w:rsid w:val="009944CB"/>
    <w:rsid w:val="00997D25"/>
    <w:rsid w:val="009B201F"/>
    <w:rsid w:val="009B6D74"/>
    <w:rsid w:val="009C190E"/>
    <w:rsid w:val="009D25D5"/>
    <w:rsid w:val="009D4CF2"/>
    <w:rsid w:val="00A06723"/>
    <w:rsid w:val="00A16899"/>
    <w:rsid w:val="00A36334"/>
    <w:rsid w:val="00A60A2A"/>
    <w:rsid w:val="00A60C3D"/>
    <w:rsid w:val="00A66B96"/>
    <w:rsid w:val="00A714D0"/>
    <w:rsid w:val="00A84517"/>
    <w:rsid w:val="00A87AC7"/>
    <w:rsid w:val="00A908C2"/>
    <w:rsid w:val="00A96D60"/>
    <w:rsid w:val="00A97B45"/>
    <w:rsid w:val="00AA401C"/>
    <w:rsid w:val="00AC2BF6"/>
    <w:rsid w:val="00AC7223"/>
    <w:rsid w:val="00AD1C81"/>
    <w:rsid w:val="00AE2147"/>
    <w:rsid w:val="00AE3085"/>
    <w:rsid w:val="00AE4AB9"/>
    <w:rsid w:val="00B14635"/>
    <w:rsid w:val="00B26DD6"/>
    <w:rsid w:val="00B32509"/>
    <w:rsid w:val="00B54C60"/>
    <w:rsid w:val="00B63478"/>
    <w:rsid w:val="00B8179B"/>
    <w:rsid w:val="00B856C9"/>
    <w:rsid w:val="00BB11A3"/>
    <w:rsid w:val="00BB1779"/>
    <w:rsid w:val="00BB5C6F"/>
    <w:rsid w:val="00BC3C3C"/>
    <w:rsid w:val="00BF13CC"/>
    <w:rsid w:val="00C2380F"/>
    <w:rsid w:val="00C269B9"/>
    <w:rsid w:val="00CA4028"/>
    <w:rsid w:val="00CE1A05"/>
    <w:rsid w:val="00CE7C86"/>
    <w:rsid w:val="00D034C1"/>
    <w:rsid w:val="00D27F54"/>
    <w:rsid w:val="00D311BE"/>
    <w:rsid w:val="00D62005"/>
    <w:rsid w:val="00D76133"/>
    <w:rsid w:val="00D76912"/>
    <w:rsid w:val="00D7776E"/>
    <w:rsid w:val="00D8587F"/>
    <w:rsid w:val="00DA2A05"/>
    <w:rsid w:val="00DA31CC"/>
    <w:rsid w:val="00DE1824"/>
    <w:rsid w:val="00DE385D"/>
    <w:rsid w:val="00DE7888"/>
    <w:rsid w:val="00DF77A8"/>
    <w:rsid w:val="00E0094B"/>
    <w:rsid w:val="00E11D17"/>
    <w:rsid w:val="00E12D08"/>
    <w:rsid w:val="00E36EE6"/>
    <w:rsid w:val="00E63D93"/>
    <w:rsid w:val="00E64D33"/>
    <w:rsid w:val="00E87D69"/>
    <w:rsid w:val="00EB05C6"/>
    <w:rsid w:val="00EC556E"/>
    <w:rsid w:val="00ED209D"/>
    <w:rsid w:val="00ED2F91"/>
    <w:rsid w:val="00EE08D8"/>
    <w:rsid w:val="00EF0BE8"/>
    <w:rsid w:val="00EF42B3"/>
    <w:rsid w:val="00F35D1A"/>
    <w:rsid w:val="00F555FC"/>
    <w:rsid w:val="00F61F76"/>
    <w:rsid w:val="00F82741"/>
    <w:rsid w:val="00F85090"/>
    <w:rsid w:val="00FB3EE9"/>
    <w:rsid w:val="00FC11BD"/>
    <w:rsid w:val="00FC4ECA"/>
    <w:rsid w:val="00FC7E4A"/>
    <w:rsid w:val="00FD76E6"/>
    <w:rsid w:val="00FE18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CA030"/>
  <w15:chartTrackingRefBased/>
  <w15:docId w15:val="{6A8397FD-87DE-47E2-87CF-4C1887F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right"/>
      <w:outlineLvl w:val="0"/>
    </w:pPr>
    <w:rPr>
      <w:u w:val="single"/>
    </w:rPr>
  </w:style>
  <w:style w:type="paragraph" w:styleId="Antrat2">
    <w:name w:val="heading 2"/>
    <w:basedOn w:val="prastasis"/>
    <w:next w:val="prastasis"/>
    <w:link w:val="Antrat2Diagrama"/>
    <w:qFormat/>
    <w:pPr>
      <w:keepNext/>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spacing w:line="360" w:lineRule="auto"/>
      <w:ind w:firstLine="720"/>
      <w:jc w:val="both"/>
    </w:pPr>
    <w:rPr>
      <w:rFonts w:ascii="TimesLT" w:hAnsi="TimesLT"/>
      <w:szCs w:val="20"/>
    </w:rPr>
  </w:style>
  <w:style w:type="paragraph" w:styleId="Antrats">
    <w:name w:val="header"/>
    <w:basedOn w:val="prastasis"/>
    <w:link w:val="AntratsDiagrama"/>
    <w:uiPriority w:val="99"/>
    <w:pPr>
      <w:tabs>
        <w:tab w:val="center" w:pos="4153"/>
        <w:tab w:val="right" w:pos="8306"/>
      </w:tabs>
    </w:pPr>
    <w:rPr>
      <w:lang w:val="en-GB"/>
    </w:rPr>
  </w:style>
  <w:style w:type="paragraph" w:customStyle="1" w:styleId="statymopavad">
    <w:name w:val="?statymo pavad."/>
    <w:basedOn w:val="prastasis"/>
    <w:pPr>
      <w:spacing w:line="360" w:lineRule="auto"/>
      <w:ind w:firstLine="720"/>
      <w:jc w:val="center"/>
    </w:pPr>
    <w:rPr>
      <w:rFonts w:ascii="TimesLT" w:hAnsi="TimesLT"/>
      <w:caps/>
      <w:szCs w:val="20"/>
    </w:rPr>
  </w:style>
  <w:style w:type="character" w:customStyle="1" w:styleId="Pareigos">
    <w:name w:val="Pareigos"/>
    <w:rPr>
      <w:rFonts w:ascii="TimesLT" w:hAnsi="TimesLT"/>
      <w:caps/>
      <w:sz w:val="24"/>
    </w:rPr>
  </w:style>
  <w:style w:type="paragraph" w:styleId="Pagrindiniotekstotrauka">
    <w:name w:val="Body Text Indent"/>
    <w:basedOn w:val="prastasis"/>
    <w:link w:val="PagrindiniotekstotraukaDiagrama"/>
    <w:pPr>
      <w:ind w:firstLine="720"/>
      <w:jc w:val="both"/>
    </w:pPr>
  </w:style>
  <w:style w:type="paragraph" w:styleId="Dokumentostruktra">
    <w:name w:val="Document Map"/>
    <w:basedOn w:val="prastasis"/>
    <w:semiHidden/>
    <w:pPr>
      <w:shd w:val="clear" w:color="auto" w:fill="000080"/>
    </w:pPr>
    <w:rPr>
      <w:rFonts w:ascii="Tahoma" w:hAnsi="Tahoma" w:cs="Tahoma"/>
    </w:rPr>
  </w:style>
  <w:style w:type="paragraph" w:customStyle="1" w:styleId="Hyperlink1">
    <w:name w:val="Hyperlink1"/>
    <w:rsid w:val="005D0EF1"/>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FC4ECA"/>
    <w:rPr>
      <w:sz w:val="24"/>
      <w:szCs w:val="24"/>
      <w:lang w:val="en-GB" w:eastAsia="en-US"/>
    </w:rPr>
  </w:style>
  <w:style w:type="paragraph" w:customStyle="1" w:styleId="Style">
    <w:name w:val="Style"/>
    <w:rsid w:val="00905B02"/>
    <w:pPr>
      <w:widowControl w:val="0"/>
      <w:autoSpaceDE w:val="0"/>
      <w:autoSpaceDN w:val="0"/>
      <w:adjustRightInd w:val="0"/>
    </w:pPr>
    <w:rPr>
      <w:sz w:val="24"/>
      <w:szCs w:val="24"/>
    </w:rPr>
  </w:style>
  <w:style w:type="paragraph" w:styleId="Sraopastraipa">
    <w:name w:val="List Paragraph"/>
    <w:basedOn w:val="prastasis"/>
    <w:uiPriority w:val="34"/>
    <w:qFormat/>
    <w:rsid w:val="00982B09"/>
    <w:pPr>
      <w:spacing w:after="160" w:line="259" w:lineRule="auto"/>
      <w:ind w:left="720"/>
      <w:contextualSpacing/>
    </w:pPr>
    <w:rPr>
      <w:rFonts w:ascii="Calibri" w:eastAsia="Calibri" w:hAnsi="Calibri"/>
      <w:sz w:val="22"/>
      <w:szCs w:val="22"/>
    </w:rPr>
  </w:style>
  <w:style w:type="paragraph" w:styleId="prastasiniatinklio">
    <w:name w:val="Normal (Web)"/>
    <w:basedOn w:val="prastasis"/>
    <w:uiPriority w:val="99"/>
    <w:unhideWhenUsed/>
    <w:rsid w:val="00FC11BD"/>
    <w:pPr>
      <w:spacing w:before="100" w:beforeAutospacing="1" w:after="100" w:afterAutospacing="1"/>
    </w:pPr>
    <w:rPr>
      <w:rFonts w:ascii="Arial" w:hAnsi="Arial" w:cs="Arial"/>
      <w:color w:val="1A2B2E"/>
      <w:sz w:val="18"/>
      <w:szCs w:val="18"/>
      <w:lang w:eastAsia="lt-LT"/>
    </w:rPr>
  </w:style>
  <w:style w:type="character" w:customStyle="1" w:styleId="Antrat2Diagrama">
    <w:name w:val="Antraštė 2 Diagrama"/>
    <w:link w:val="Antrat2"/>
    <w:rsid w:val="00A908C2"/>
    <w:rPr>
      <w:b/>
      <w:bCs/>
      <w:sz w:val="24"/>
      <w:szCs w:val="24"/>
      <w:lang w:eastAsia="en-US"/>
    </w:rPr>
  </w:style>
  <w:style w:type="character" w:customStyle="1" w:styleId="PagrindiniotekstotraukaDiagrama">
    <w:name w:val="Pagrindinio teksto įtrauka Diagrama"/>
    <w:link w:val="Pagrindiniotekstotrauka"/>
    <w:rsid w:val="00A908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319">
      <w:bodyDiv w:val="1"/>
      <w:marLeft w:val="0"/>
      <w:marRight w:val="0"/>
      <w:marTop w:val="0"/>
      <w:marBottom w:val="0"/>
      <w:divBdr>
        <w:top w:val="none" w:sz="0" w:space="0" w:color="auto"/>
        <w:left w:val="none" w:sz="0" w:space="0" w:color="auto"/>
        <w:bottom w:val="none" w:sz="0" w:space="0" w:color="auto"/>
        <w:right w:val="none" w:sz="0" w:space="0" w:color="auto"/>
      </w:divBdr>
    </w:div>
    <w:div w:id="1162896115">
      <w:bodyDiv w:val="1"/>
      <w:marLeft w:val="0"/>
      <w:marRight w:val="0"/>
      <w:marTop w:val="0"/>
      <w:marBottom w:val="0"/>
      <w:divBdr>
        <w:top w:val="none" w:sz="0" w:space="0" w:color="auto"/>
        <w:left w:val="none" w:sz="0" w:space="0" w:color="auto"/>
        <w:bottom w:val="none" w:sz="0" w:space="0" w:color="auto"/>
        <w:right w:val="none" w:sz="0" w:space="0" w:color="auto"/>
      </w:divBdr>
    </w:div>
    <w:div w:id="17584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8242</Words>
  <Characters>4698</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iks</dc:creator>
  <cp:keywords/>
  <dc:description/>
  <cp:lastModifiedBy>Daiva Dilytė</cp:lastModifiedBy>
  <cp:revision>2</cp:revision>
  <cp:lastPrinted>2015-05-07T05:26:00Z</cp:lastPrinted>
  <dcterms:created xsi:type="dcterms:W3CDTF">2020-02-12T13:17:00Z</dcterms:created>
  <dcterms:modified xsi:type="dcterms:W3CDTF">2020-02-12T13:17:00Z</dcterms:modified>
</cp:coreProperties>
</file>